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E36F87" w14:textId="77777777" w:rsidR="00F672E9" w:rsidRPr="00206FB6" w:rsidRDefault="00F672E9" w:rsidP="00F672E9">
      <w:pPr>
        <w:jc w:val="both"/>
        <w:rPr>
          <w:rFonts w:ascii="Arial" w:hAnsi="Arial" w:cs="Arial"/>
          <w:bCs/>
          <w:color w:val="auto"/>
          <w:sz w:val="20"/>
        </w:rPr>
      </w:pPr>
    </w:p>
    <w:p w14:paraId="383A5394" w14:textId="78837EFD" w:rsidR="00414A73" w:rsidRPr="00206FB6" w:rsidRDefault="00BF1B92" w:rsidP="001A04E0">
      <w:pPr>
        <w:pStyle w:val="a"/>
        <w:numPr>
          <w:ilvl w:val="0"/>
          <w:numId w:val="0"/>
        </w:numPr>
        <w:tabs>
          <w:tab w:val="left" w:pos="-426"/>
          <w:tab w:val="left" w:pos="284"/>
        </w:tabs>
        <w:ind w:left="36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 w:rsidR="00414A73" w:rsidRPr="00206FB6">
        <w:rPr>
          <w:rFonts w:ascii="Arial" w:hAnsi="Arial" w:cs="Arial"/>
          <w:sz w:val="20"/>
        </w:rPr>
        <w:t xml:space="preserve">В </w:t>
      </w:r>
      <w:r w:rsidR="00524547">
        <w:rPr>
          <w:rFonts w:ascii="Arial" w:hAnsi="Arial" w:cs="Arial"/>
          <w:sz w:val="20"/>
        </w:rPr>
        <w:t>спецификации</w:t>
      </w:r>
      <w:r w:rsidR="00414A73" w:rsidRPr="00206FB6">
        <w:rPr>
          <w:rFonts w:ascii="Arial" w:hAnsi="Arial" w:cs="Arial"/>
          <w:sz w:val="20"/>
        </w:rPr>
        <w:t xml:space="preserve"> «</w:t>
      </w:r>
      <w:r w:rsidR="00AE7C1C" w:rsidRPr="00206FB6">
        <w:rPr>
          <w:rFonts w:ascii="Arial" w:hAnsi="Arial" w:cs="Arial"/>
          <w:sz w:val="20"/>
        </w:rPr>
        <w:t>Спецификации сообщений стандарта ISO при обмене электронными документами через систему SWIFT в процессе депозитарной/клиринговой деятельности/корпоративных действий</w:t>
      </w:r>
      <w:r w:rsidR="00B87133">
        <w:rPr>
          <w:rFonts w:ascii="Arial" w:hAnsi="Arial" w:cs="Arial"/>
          <w:sz w:val="20"/>
        </w:rPr>
        <w:t>»</w:t>
      </w:r>
      <w:r w:rsidR="00414A73" w:rsidRPr="00206FB6">
        <w:rPr>
          <w:rFonts w:ascii="Arial" w:hAnsi="Arial" w:cs="Arial"/>
          <w:sz w:val="20"/>
        </w:rPr>
        <w:t xml:space="preserve"> внести следующие изменения и дополнения</w:t>
      </w:r>
      <w:r w:rsidR="007A21C8" w:rsidRPr="007A21C8">
        <w:rPr>
          <w:rFonts w:ascii="Arial" w:hAnsi="Arial" w:cs="Arial"/>
          <w:sz w:val="20"/>
        </w:rPr>
        <w:t xml:space="preserve"> </w:t>
      </w:r>
      <w:r w:rsidR="007A21C8">
        <w:rPr>
          <w:rFonts w:ascii="Arial" w:hAnsi="Arial" w:cs="Arial"/>
          <w:sz w:val="20"/>
        </w:rPr>
        <w:t xml:space="preserve">актуальные на дату </w:t>
      </w:r>
      <w:r w:rsidR="00352C97" w:rsidRPr="00352C97">
        <w:rPr>
          <w:rFonts w:ascii="Arial" w:hAnsi="Arial" w:cs="Arial"/>
          <w:sz w:val="20"/>
        </w:rPr>
        <w:t>15</w:t>
      </w:r>
      <w:r w:rsidR="00352C97">
        <w:rPr>
          <w:rFonts w:ascii="Arial" w:hAnsi="Arial" w:cs="Arial"/>
          <w:sz w:val="20"/>
        </w:rPr>
        <w:t>.1</w:t>
      </w:r>
      <w:r w:rsidR="00352C97" w:rsidRPr="00352C97">
        <w:rPr>
          <w:rFonts w:ascii="Arial" w:hAnsi="Arial" w:cs="Arial"/>
          <w:sz w:val="20"/>
        </w:rPr>
        <w:t>2</w:t>
      </w:r>
      <w:r w:rsidR="007A21C8">
        <w:rPr>
          <w:rFonts w:ascii="Arial" w:hAnsi="Arial" w:cs="Arial"/>
          <w:sz w:val="20"/>
        </w:rPr>
        <w:t>.2025</w:t>
      </w:r>
      <w:r w:rsidR="00BA6762">
        <w:rPr>
          <w:rFonts w:ascii="Arial" w:hAnsi="Arial" w:cs="Arial"/>
          <w:sz w:val="20"/>
        </w:rPr>
        <w:t>.</w:t>
      </w:r>
    </w:p>
    <w:p w14:paraId="30A51DD2" w14:textId="5B488354" w:rsidR="00DD6570" w:rsidRDefault="00DD6570" w:rsidP="00DD6570">
      <w:pPr>
        <w:pStyle w:val="a6"/>
        <w:spacing w:after="120" w:line="276" w:lineRule="auto"/>
        <w:ind w:left="76"/>
        <w:jc w:val="both"/>
        <w:rPr>
          <w:rFonts w:ascii="Arial" w:hAnsi="Arial" w:cs="Arial"/>
          <w:bCs/>
          <w:color w:val="auto"/>
          <w:sz w:val="20"/>
        </w:rPr>
      </w:pPr>
    </w:p>
    <w:p w14:paraId="1629B5A3" w14:textId="77777777" w:rsidR="00726A0A" w:rsidRDefault="00726A0A" w:rsidP="00BA6762">
      <w:pPr>
        <w:pStyle w:val="3"/>
        <w:rPr>
          <w:color w:val="auto"/>
        </w:rPr>
      </w:pPr>
    </w:p>
    <w:p w14:paraId="468398B5" w14:textId="7A5F1D79" w:rsidR="00726A0A" w:rsidRDefault="00726A0A" w:rsidP="00BA6762">
      <w:pPr>
        <w:pStyle w:val="3"/>
        <w:rPr>
          <w:color w:val="auto"/>
        </w:rPr>
      </w:pPr>
      <w:r w:rsidRPr="00BA6762">
        <w:rPr>
          <w:color w:val="auto"/>
        </w:rPr>
        <w:t>Изменени</w:t>
      </w:r>
      <w:r>
        <w:rPr>
          <w:color w:val="auto"/>
        </w:rPr>
        <w:t>я с датой вступления в силу с 15.12</w:t>
      </w:r>
      <w:r w:rsidRPr="00BA6762">
        <w:rPr>
          <w:color w:val="auto"/>
        </w:rPr>
        <w:t>.2026</w:t>
      </w:r>
    </w:p>
    <w:p w14:paraId="2DFA95E2" w14:textId="7B86F223" w:rsidR="00726A0A" w:rsidRPr="00726A0A" w:rsidRDefault="00726A0A" w:rsidP="00726A0A">
      <w:pPr>
        <w:pStyle w:val="a6"/>
        <w:numPr>
          <w:ilvl w:val="0"/>
          <w:numId w:val="21"/>
        </w:numPr>
        <w:rPr>
          <w:rFonts w:ascii="Arial" w:hAnsi="Arial" w:cs="Arial"/>
          <w:bCs/>
          <w:color w:val="auto"/>
          <w:sz w:val="20"/>
        </w:rPr>
      </w:pPr>
      <w:r w:rsidRPr="00726A0A">
        <w:rPr>
          <w:rFonts w:ascii="Arial" w:hAnsi="Arial" w:cs="Arial"/>
          <w:bCs/>
          <w:color w:val="auto"/>
          <w:sz w:val="20"/>
        </w:rPr>
        <w:t xml:space="preserve">В спецификации сообщения </w:t>
      </w:r>
      <w:r w:rsidRPr="00726A0A">
        <w:rPr>
          <w:rFonts w:ascii="Arial" w:hAnsi="Arial" w:cs="Arial"/>
          <w:b/>
          <w:bCs/>
          <w:color w:val="auto"/>
          <w:sz w:val="20"/>
          <w:u w:val="single"/>
        </w:rPr>
        <w:t>МТ564</w:t>
      </w:r>
      <w:r w:rsidRPr="00726A0A">
        <w:rPr>
          <w:rFonts w:ascii="Arial" w:hAnsi="Arial" w:cs="Arial"/>
          <w:b/>
          <w:bCs/>
          <w:color w:val="auto"/>
          <w:sz w:val="20"/>
        </w:rPr>
        <w:t xml:space="preserve"> Отчет (Извещение) - Уведомление о корпоративном действии</w:t>
      </w:r>
      <w:r w:rsidRPr="00726A0A">
        <w:rPr>
          <w:rFonts w:ascii="Arial" w:hAnsi="Arial" w:cs="Arial"/>
          <w:bCs/>
          <w:color w:val="auto"/>
          <w:sz w:val="20"/>
        </w:rPr>
        <w:t xml:space="preserve"> (Приложение 6. Отчеты МТ564 Форматы-clt.doc) внесены следующие изменения:</w:t>
      </w:r>
    </w:p>
    <w:p w14:paraId="658E2C72" w14:textId="77777777" w:rsidR="009B19EF" w:rsidRDefault="009B19EF" w:rsidP="009B19EF">
      <w:pPr>
        <w:pStyle w:val="a6"/>
        <w:numPr>
          <w:ilvl w:val="1"/>
          <w:numId w:val="21"/>
        </w:numPr>
      </w:pPr>
      <w:r>
        <w:t xml:space="preserve">В поле </w:t>
      </w:r>
      <w:r w:rsidRPr="00352C97">
        <w:rPr>
          <w:rFonts w:ascii="Arial" w:hAnsi="Arial" w:cs="Arial"/>
          <w:b/>
          <w:bCs/>
          <w:color w:val="auto"/>
          <w:sz w:val="20"/>
        </w:rPr>
        <w:t>70</w:t>
      </w:r>
      <w:r w:rsidRPr="00352C97">
        <w:rPr>
          <w:rFonts w:ascii="Arial" w:hAnsi="Arial" w:cs="Arial"/>
          <w:b/>
          <w:bCs/>
          <w:color w:val="auto"/>
          <w:sz w:val="20"/>
          <w:lang w:val="en-US"/>
        </w:rPr>
        <w:t>E</w:t>
      </w:r>
      <w:r w:rsidRPr="00352C97">
        <w:rPr>
          <w:rFonts w:ascii="Arial" w:hAnsi="Arial" w:cs="Arial"/>
          <w:b/>
          <w:bCs/>
          <w:color w:val="auto"/>
          <w:sz w:val="20"/>
        </w:rPr>
        <w:t>::</w:t>
      </w:r>
      <w:r w:rsidRPr="00352C97">
        <w:rPr>
          <w:rFonts w:ascii="Arial" w:hAnsi="Arial" w:cs="Arial"/>
          <w:b/>
          <w:bCs/>
          <w:color w:val="auto"/>
          <w:sz w:val="20"/>
          <w:lang w:val="en-US"/>
        </w:rPr>
        <w:t>ADTX</w:t>
      </w:r>
      <w:r w:rsidRPr="009B19EF">
        <w:rPr>
          <w:rFonts w:ascii="Arial" w:hAnsi="Arial" w:cs="Arial"/>
          <w:bCs/>
          <w:color w:val="auto"/>
          <w:sz w:val="20"/>
        </w:rPr>
        <w:t xml:space="preserve"> </w:t>
      </w:r>
      <w:r w:rsidRPr="00352C97">
        <w:rPr>
          <w:rFonts w:ascii="Arial" w:hAnsi="Arial" w:cs="Arial"/>
          <w:bCs/>
          <w:color w:val="auto"/>
          <w:sz w:val="20"/>
        </w:rPr>
        <w:t>добавлен комментарий:</w:t>
      </w:r>
      <w:r>
        <w:rPr>
          <w:rFonts w:ascii="Arial" w:hAnsi="Arial" w:cs="Arial"/>
          <w:bCs/>
          <w:color w:val="auto"/>
          <w:sz w:val="20"/>
        </w:rPr>
        <w:br/>
      </w:r>
      <w:r>
        <w:t>- Адрес веб-сайта для отправки инструкций клиентами депонентов НРД для участия в добровольных корпоративный действиях</w:t>
      </w:r>
    </w:p>
    <w:p w14:paraId="1A4C0867" w14:textId="77777777" w:rsidR="009B19EF" w:rsidRDefault="009B19EF" w:rsidP="009B19EF">
      <w:pPr>
        <w:pStyle w:val="a6"/>
        <w:ind w:left="792"/>
      </w:pPr>
      <w:r>
        <w:t>:70</w:t>
      </w:r>
      <w:proofErr w:type="gramStart"/>
      <w:r>
        <w:t>E::</w:t>
      </w:r>
      <w:proofErr w:type="gramEnd"/>
      <w:r>
        <w:t>ADTX//SIWS/345x</w:t>
      </w:r>
    </w:p>
    <w:p w14:paraId="03041D88" w14:textId="71EB1BFA" w:rsidR="00726A0A" w:rsidRPr="00726A0A" w:rsidRDefault="009B19EF" w:rsidP="009B19EF">
      <w:pPr>
        <w:pStyle w:val="a6"/>
        <w:ind w:left="792"/>
      </w:pPr>
      <w:r>
        <w:t>Пример: :70</w:t>
      </w:r>
      <w:proofErr w:type="gramStart"/>
      <w:r>
        <w:t>E::</w:t>
      </w:r>
      <w:proofErr w:type="gramEnd"/>
      <w:r>
        <w:t>ADTX//SIWS/https://investor.nsd.ru/1234567%</w:t>
      </w:r>
    </w:p>
    <w:p w14:paraId="6AA083EA" w14:textId="0C0C14B8" w:rsidR="00BA6762" w:rsidRPr="00BA6762" w:rsidRDefault="00BA6762" w:rsidP="00BA6762">
      <w:pPr>
        <w:pStyle w:val="3"/>
        <w:rPr>
          <w:color w:val="auto"/>
        </w:rPr>
      </w:pPr>
      <w:r w:rsidRPr="00BA6762">
        <w:rPr>
          <w:color w:val="auto"/>
        </w:rPr>
        <w:t xml:space="preserve">Изменения с датой вступления в силу с 01.03.2026 </w:t>
      </w:r>
    </w:p>
    <w:p w14:paraId="2AF1AAD6" w14:textId="77777777" w:rsidR="00BA6762" w:rsidRDefault="00BA6762" w:rsidP="00BA6762">
      <w:pPr>
        <w:rPr>
          <w:shd w:val="clear" w:color="auto" w:fill="FFFFFF"/>
        </w:rPr>
      </w:pPr>
      <w:r w:rsidRPr="00FF2F10">
        <w:t xml:space="preserve">Внесение изменений связано с вступлением в силу с 1 марта 2026 года изменений в Федеральный закон № 156-ФЗ «Об инвестиционных фондах», внесенных </w:t>
      </w:r>
      <w:r w:rsidRPr="00FF2F10">
        <w:rPr>
          <w:shd w:val="clear" w:color="auto" w:fill="FFFFFF"/>
        </w:rPr>
        <w:t>Федеральным законом № 532-ФЗ от 28.12.2024 «О внесении изменений в Федеральный закон „Об инвестиционных фондах“ и отдельные законодательные акты Российской Федерации».</w:t>
      </w:r>
    </w:p>
    <w:p w14:paraId="07E30EED" w14:textId="77777777" w:rsidR="00BA6762" w:rsidRDefault="00BA6762" w:rsidP="00DD6570">
      <w:pPr>
        <w:pStyle w:val="a6"/>
        <w:spacing w:after="120" w:line="276" w:lineRule="auto"/>
        <w:ind w:left="76"/>
        <w:jc w:val="both"/>
        <w:rPr>
          <w:rFonts w:ascii="Arial" w:hAnsi="Arial" w:cs="Arial"/>
          <w:bCs/>
          <w:color w:val="auto"/>
          <w:sz w:val="20"/>
        </w:rPr>
      </w:pPr>
    </w:p>
    <w:p w14:paraId="43C32C8C" w14:textId="77777777" w:rsidR="00BA6762" w:rsidRPr="00206FB6" w:rsidRDefault="00BA6762" w:rsidP="00DD6570">
      <w:pPr>
        <w:pStyle w:val="a6"/>
        <w:spacing w:after="120" w:line="276" w:lineRule="auto"/>
        <w:ind w:left="76"/>
        <w:jc w:val="both"/>
        <w:rPr>
          <w:rFonts w:ascii="Arial" w:hAnsi="Arial" w:cs="Arial"/>
          <w:bCs/>
          <w:color w:val="auto"/>
          <w:sz w:val="20"/>
        </w:rPr>
      </w:pPr>
    </w:p>
    <w:p w14:paraId="07106B90" w14:textId="39315B20" w:rsidR="003F2876" w:rsidRPr="00AC2019" w:rsidRDefault="003F2876" w:rsidP="00AC2019">
      <w:pPr>
        <w:pStyle w:val="a6"/>
        <w:numPr>
          <w:ilvl w:val="0"/>
          <w:numId w:val="17"/>
        </w:numPr>
        <w:spacing w:line="276" w:lineRule="auto"/>
        <w:jc w:val="both"/>
        <w:rPr>
          <w:rFonts w:ascii="Arial" w:hAnsi="Arial" w:cs="Arial"/>
          <w:b/>
          <w:bCs/>
          <w:color w:val="auto"/>
          <w:sz w:val="20"/>
        </w:rPr>
      </w:pPr>
      <w:r w:rsidRPr="00AC2019">
        <w:rPr>
          <w:rFonts w:ascii="Arial" w:hAnsi="Arial" w:cs="Arial"/>
          <w:bCs/>
          <w:color w:val="auto"/>
          <w:sz w:val="20"/>
        </w:rPr>
        <w:t xml:space="preserve">В спецификации сообщения </w:t>
      </w:r>
      <w:r w:rsidR="00352C97" w:rsidRPr="00AC2019">
        <w:rPr>
          <w:rFonts w:ascii="Arial" w:hAnsi="Arial" w:cs="Arial"/>
          <w:b/>
          <w:bCs/>
          <w:color w:val="auto"/>
          <w:sz w:val="20"/>
          <w:u w:val="single"/>
        </w:rPr>
        <w:t>МТ564</w:t>
      </w:r>
      <w:r w:rsidR="00352C97" w:rsidRPr="00AC2019">
        <w:rPr>
          <w:rFonts w:ascii="Arial" w:hAnsi="Arial" w:cs="Arial"/>
          <w:b/>
          <w:bCs/>
          <w:color w:val="auto"/>
          <w:sz w:val="20"/>
        </w:rPr>
        <w:t xml:space="preserve"> Отчет (Извещение) - Уведомление о корпоративном действии</w:t>
      </w:r>
      <w:r w:rsidR="00352C97" w:rsidRPr="00AC2019">
        <w:rPr>
          <w:rFonts w:ascii="Arial" w:hAnsi="Arial" w:cs="Arial"/>
          <w:bCs/>
          <w:color w:val="auto"/>
          <w:sz w:val="20"/>
        </w:rPr>
        <w:t xml:space="preserve"> (Приложение 6. Отчеты МТ564 Форматы-clt.doc)</w:t>
      </w:r>
      <w:r w:rsidRPr="00AC2019">
        <w:rPr>
          <w:rFonts w:ascii="Arial" w:hAnsi="Arial" w:cs="Arial"/>
          <w:bCs/>
          <w:color w:val="auto"/>
          <w:sz w:val="20"/>
        </w:rPr>
        <w:t xml:space="preserve"> внесены следующие изменения</w:t>
      </w:r>
      <w:r w:rsidR="0087139D" w:rsidRPr="00AC2019">
        <w:rPr>
          <w:rFonts w:ascii="Arial" w:hAnsi="Arial" w:cs="Arial"/>
          <w:bCs/>
          <w:color w:val="auto"/>
          <w:sz w:val="20"/>
        </w:rPr>
        <w:t xml:space="preserve"> (</w:t>
      </w:r>
      <w:r w:rsidR="00BA6762" w:rsidRPr="00AC2019">
        <w:rPr>
          <w:rFonts w:ascii="Arial" w:hAnsi="Arial" w:cs="Arial"/>
          <w:bCs/>
          <w:color w:val="auto"/>
          <w:sz w:val="20"/>
        </w:rPr>
        <w:t>все описанные ниже изменения вступают в силу с 1 марта 2026 года</w:t>
      </w:r>
      <w:r w:rsidR="0087139D" w:rsidRPr="00AC2019">
        <w:rPr>
          <w:rFonts w:ascii="Arial" w:hAnsi="Arial" w:cs="Arial"/>
          <w:bCs/>
          <w:color w:val="auto"/>
          <w:sz w:val="20"/>
        </w:rPr>
        <w:t>)</w:t>
      </w:r>
      <w:r w:rsidRPr="00AC2019">
        <w:rPr>
          <w:rFonts w:ascii="Arial" w:hAnsi="Arial" w:cs="Arial"/>
          <w:bCs/>
          <w:color w:val="auto"/>
          <w:sz w:val="20"/>
        </w:rPr>
        <w:t>:</w:t>
      </w:r>
    </w:p>
    <w:p w14:paraId="6CFCC794" w14:textId="18CAE7FE" w:rsidR="00352C97" w:rsidRPr="00551795" w:rsidRDefault="003F2876" w:rsidP="00551795">
      <w:pPr>
        <w:pStyle w:val="a6"/>
        <w:numPr>
          <w:ilvl w:val="1"/>
          <w:numId w:val="17"/>
        </w:numPr>
        <w:rPr>
          <w:rFonts w:ascii="Arial" w:hAnsi="Arial" w:cs="Arial"/>
          <w:bCs/>
          <w:color w:val="auto"/>
          <w:sz w:val="20"/>
        </w:rPr>
      </w:pPr>
      <w:r w:rsidRPr="00352C97">
        <w:rPr>
          <w:rFonts w:ascii="Arial" w:hAnsi="Arial" w:cs="Arial"/>
          <w:b/>
          <w:bCs/>
          <w:color w:val="auto"/>
          <w:sz w:val="20"/>
        </w:rPr>
        <w:t xml:space="preserve"> </w:t>
      </w:r>
      <w:r w:rsidRPr="00352C97">
        <w:rPr>
          <w:rFonts w:ascii="Arial" w:hAnsi="Arial" w:cs="Arial"/>
          <w:bCs/>
          <w:color w:val="auto"/>
          <w:sz w:val="20"/>
        </w:rPr>
        <w:t>В поле</w:t>
      </w:r>
      <w:r w:rsidRPr="00352C97">
        <w:rPr>
          <w:rFonts w:ascii="Arial" w:hAnsi="Arial" w:cs="Arial"/>
          <w:b/>
          <w:bCs/>
          <w:color w:val="auto"/>
          <w:sz w:val="20"/>
        </w:rPr>
        <w:t xml:space="preserve"> 70</w:t>
      </w:r>
      <w:r w:rsidRPr="00352C97">
        <w:rPr>
          <w:rFonts w:ascii="Arial" w:hAnsi="Arial" w:cs="Arial"/>
          <w:b/>
          <w:bCs/>
          <w:color w:val="auto"/>
          <w:sz w:val="20"/>
          <w:lang w:val="en-US"/>
        </w:rPr>
        <w:t>E</w:t>
      </w:r>
      <w:r w:rsidRPr="00352C97">
        <w:rPr>
          <w:rFonts w:ascii="Arial" w:hAnsi="Arial" w:cs="Arial"/>
          <w:b/>
          <w:bCs/>
          <w:color w:val="auto"/>
          <w:sz w:val="20"/>
        </w:rPr>
        <w:t>::</w:t>
      </w:r>
      <w:r w:rsidRPr="00352C97">
        <w:rPr>
          <w:rFonts w:ascii="Arial" w:hAnsi="Arial" w:cs="Arial"/>
          <w:b/>
          <w:bCs/>
          <w:color w:val="auto"/>
          <w:sz w:val="20"/>
          <w:lang w:val="en-US"/>
        </w:rPr>
        <w:t>ADTX</w:t>
      </w:r>
      <w:r w:rsidR="0019186A" w:rsidRPr="00352C97">
        <w:rPr>
          <w:rFonts w:ascii="Arial" w:hAnsi="Arial" w:cs="Arial"/>
          <w:bCs/>
          <w:color w:val="auto"/>
          <w:sz w:val="20"/>
        </w:rPr>
        <w:t xml:space="preserve"> добавлен комментарий:</w:t>
      </w:r>
      <w:r w:rsidR="00BC13A8">
        <w:rPr>
          <w:rFonts w:ascii="Arial" w:hAnsi="Arial" w:cs="Arial"/>
          <w:bCs/>
          <w:color w:val="auto"/>
          <w:sz w:val="20"/>
        </w:rPr>
        <w:br/>
      </w:r>
      <w:r w:rsidR="0019186A" w:rsidRPr="00352C97">
        <w:rPr>
          <w:rFonts w:ascii="Arial" w:hAnsi="Arial" w:cs="Arial"/>
          <w:bCs/>
          <w:color w:val="auto"/>
          <w:sz w:val="20"/>
        </w:rPr>
        <w:t xml:space="preserve"> </w:t>
      </w:r>
      <w:r w:rsidR="00CC579F" w:rsidRPr="00352C97">
        <w:rPr>
          <w:rFonts w:ascii="Arial" w:hAnsi="Arial" w:cs="Arial"/>
          <w:bCs/>
          <w:color w:val="auto"/>
          <w:sz w:val="20"/>
        </w:rPr>
        <w:t xml:space="preserve">При информировании о КД OMET в поле с определителем ADTX может выгружаться следующая информация: </w:t>
      </w:r>
      <w:r w:rsidR="00352C97" w:rsidRPr="00352C97">
        <w:rPr>
          <w:rFonts w:ascii="Arial" w:hAnsi="Arial" w:cs="Arial"/>
          <w:bCs/>
          <w:color w:val="auto"/>
          <w:sz w:val="20"/>
        </w:rPr>
        <w:t xml:space="preserve">  </w:t>
      </w:r>
      <w:r w:rsidR="00BC13A8">
        <w:rPr>
          <w:rFonts w:ascii="Arial" w:hAnsi="Arial" w:cs="Arial"/>
          <w:bCs/>
          <w:color w:val="auto"/>
          <w:sz w:val="20"/>
        </w:rPr>
        <w:br/>
        <w:t xml:space="preserve">- </w:t>
      </w:r>
      <w:r w:rsidR="00352C97" w:rsidRPr="00352C97">
        <w:rPr>
          <w:rFonts w:ascii="Arial" w:hAnsi="Arial" w:cs="Arial"/>
          <w:bCs/>
          <w:color w:val="auto"/>
          <w:sz w:val="20"/>
        </w:rPr>
        <w:t>идентификатор лица осуществляющее проведение заседания или заочного голосования, с кодом /MTCN/NAME</w:t>
      </w:r>
      <w:r w:rsidR="00BC13A8">
        <w:rPr>
          <w:rFonts w:ascii="Arial" w:hAnsi="Arial" w:cs="Arial"/>
          <w:bCs/>
          <w:color w:val="auto"/>
          <w:sz w:val="20"/>
        </w:rPr>
        <w:br/>
        <w:t xml:space="preserve">- </w:t>
      </w:r>
      <w:r w:rsidR="00551795" w:rsidRPr="00551795">
        <w:rPr>
          <w:rFonts w:ascii="Arial" w:hAnsi="Arial" w:cs="Arial"/>
          <w:bCs/>
          <w:color w:val="auto"/>
          <w:sz w:val="20"/>
        </w:rPr>
        <w:t xml:space="preserve"> ISIN ценной бумаги (пай) не участвующем в голосовании в формате: /NVSC/12x, где 12x значение тега */ISIN</w:t>
      </w:r>
    </w:p>
    <w:p w14:paraId="233F2289" w14:textId="77777777" w:rsidR="0087139D" w:rsidRDefault="00E67FCC" w:rsidP="0087139D">
      <w:pPr>
        <w:pStyle w:val="a6"/>
        <w:numPr>
          <w:ilvl w:val="1"/>
          <w:numId w:val="17"/>
        </w:numPr>
        <w:spacing w:line="276" w:lineRule="auto"/>
        <w:rPr>
          <w:rFonts w:ascii="Arial" w:hAnsi="Arial" w:cs="Arial"/>
          <w:bCs/>
          <w:color w:val="auto"/>
          <w:sz w:val="20"/>
        </w:rPr>
      </w:pPr>
      <w:r w:rsidRPr="00E67FCC">
        <w:rPr>
          <w:rFonts w:ascii="Arial" w:hAnsi="Arial" w:cs="Arial"/>
          <w:bCs/>
          <w:color w:val="auto"/>
          <w:sz w:val="20"/>
        </w:rPr>
        <w:t xml:space="preserve">Добавлен раздел «Справочники кодов» с подразделом </w:t>
      </w:r>
      <w:r>
        <w:rPr>
          <w:rFonts w:ascii="Arial" w:hAnsi="Arial" w:cs="Arial"/>
          <w:bCs/>
          <w:color w:val="auto"/>
          <w:sz w:val="20"/>
        </w:rPr>
        <w:t>«</w:t>
      </w:r>
      <w:r w:rsidRPr="00E67FCC">
        <w:rPr>
          <w:rFonts w:ascii="Arial" w:hAnsi="Arial" w:cs="Arial"/>
          <w:b/>
          <w:bCs/>
          <w:color w:val="auto"/>
          <w:sz w:val="20"/>
        </w:rPr>
        <w:t>Код соответствия законодательному акту / код подтипа КД /LWPL/</w:t>
      </w:r>
      <w:r>
        <w:rPr>
          <w:rFonts w:ascii="Arial" w:hAnsi="Arial" w:cs="Arial"/>
          <w:b/>
          <w:bCs/>
          <w:color w:val="auto"/>
          <w:sz w:val="20"/>
        </w:rPr>
        <w:t>»</w:t>
      </w:r>
      <w:r>
        <w:rPr>
          <w:rFonts w:ascii="Arial" w:hAnsi="Arial" w:cs="Arial"/>
          <w:b/>
          <w:bCs/>
          <w:color w:val="auto"/>
          <w:sz w:val="20"/>
        </w:rPr>
        <w:br/>
      </w:r>
      <w:r w:rsidRPr="00E67FCC">
        <w:rPr>
          <w:rFonts w:ascii="Arial" w:hAnsi="Arial" w:cs="Arial"/>
          <w:bCs/>
          <w:color w:val="auto"/>
          <w:sz w:val="20"/>
        </w:rPr>
        <w:t>в котором пр</w:t>
      </w:r>
      <w:r>
        <w:rPr>
          <w:rFonts w:ascii="Arial" w:hAnsi="Arial" w:cs="Arial"/>
          <w:bCs/>
          <w:color w:val="auto"/>
          <w:sz w:val="20"/>
        </w:rPr>
        <w:t>и</w:t>
      </w:r>
      <w:r w:rsidRPr="00E67FCC">
        <w:rPr>
          <w:rFonts w:ascii="Arial" w:hAnsi="Arial" w:cs="Arial"/>
          <w:bCs/>
          <w:color w:val="auto"/>
          <w:sz w:val="20"/>
        </w:rPr>
        <w:t>веден</w:t>
      </w:r>
      <w:r>
        <w:rPr>
          <w:rFonts w:ascii="Arial" w:hAnsi="Arial" w:cs="Arial"/>
          <w:bCs/>
          <w:color w:val="auto"/>
          <w:sz w:val="20"/>
        </w:rPr>
        <w:t>о</w:t>
      </w:r>
      <w:r w:rsidRPr="00E67FCC">
        <w:rPr>
          <w:rFonts w:ascii="Arial" w:hAnsi="Arial" w:cs="Arial"/>
          <w:bCs/>
          <w:color w:val="auto"/>
          <w:sz w:val="20"/>
        </w:rPr>
        <w:t xml:space="preserve"> </w:t>
      </w:r>
      <w:r>
        <w:rPr>
          <w:rFonts w:ascii="Arial" w:hAnsi="Arial" w:cs="Arial"/>
          <w:bCs/>
          <w:color w:val="auto"/>
          <w:sz w:val="20"/>
        </w:rPr>
        <w:t>описание как ранее реализованных</w:t>
      </w:r>
      <w:r w:rsidRPr="00E67FCC">
        <w:rPr>
          <w:rFonts w:ascii="Arial" w:hAnsi="Arial" w:cs="Arial"/>
          <w:bCs/>
          <w:color w:val="auto"/>
          <w:sz w:val="20"/>
        </w:rPr>
        <w:t xml:space="preserve"> кодов,</w:t>
      </w:r>
      <w:r>
        <w:rPr>
          <w:rFonts w:ascii="Arial" w:hAnsi="Arial" w:cs="Arial"/>
          <w:bCs/>
          <w:color w:val="auto"/>
          <w:sz w:val="20"/>
        </w:rPr>
        <w:t xml:space="preserve"> так и новых:</w:t>
      </w:r>
      <w:r w:rsidR="0087139D">
        <w:rPr>
          <w:rFonts w:ascii="Arial" w:hAnsi="Arial" w:cs="Arial"/>
          <w:bCs/>
          <w:color w:val="auto"/>
          <w:sz w:val="20"/>
        </w:rPr>
        <w:br/>
      </w:r>
    </w:p>
    <w:tbl>
      <w:tblPr>
        <w:tblW w:w="0" w:type="auto"/>
        <w:tblInd w:w="16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84"/>
        <w:gridCol w:w="1260"/>
        <w:gridCol w:w="4151"/>
        <w:gridCol w:w="6242"/>
      </w:tblGrid>
      <w:tr w:rsidR="0087139D" w:rsidRPr="00012074" w14:paraId="6858E55D" w14:textId="77777777" w:rsidTr="0087139D">
        <w:tc>
          <w:tcPr>
            <w:tcW w:w="1684" w:type="dxa"/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377DC45A" w14:textId="5B049E57" w:rsidR="0087139D" w:rsidRPr="0087139D" w:rsidRDefault="0087139D" w:rsidP="0087139D">
            <w:pPr>
              <w:outlineLvl w:val="0"/>
              <w:rPr>
                <w:rFonts w:ascii="Arial" w:hAnsi="Arial" w:cs="Arial"/>
                <w:snapToGrid w:val="0"/>
                <w:color w:val="auto"/>
                <w:sz w:val="18"/>
                <w:szCs w:val="18"/>
              </w:rPr>
            </w:pPr>
            <w:r w:rsidRPr="0087139D">
              <w:rPr>
                <w:rFonts w:ascii="Arial" w:hAnsi="Arial" w:cs="TimesNewRoman"/>
                <w:b/>
                <w:snapToGrid w:val="0"/>
                <w:sz w:val="18"/>
                <w:szCs w:val="18"/>
              </w:rPr>
              <w:t> Код</w:t>
            </w:r>
          </w:p>
        </w:tc>
        <w:tc>
          <w:tcPr>
            <w:tcW w:w="1260" w:type="dxa"/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6EE283A3" w14:textId="5B3B494B" w:rsidR="0087139D" w:rsidRPr="0087139D" w:rsidRDefault="0087139D" w:rsidP="0087139D">
            <w:pPr>
              <w:outlineLvl w:val="0"/>
              <w:rPr>
                <w:rFonts w:ascii="Arial" w:hAnsi="Arial" w:cs="Arial"/>
                <w:snapToGrid w:val="0"/>
                <w:color w:val="auto"/>
                <w:sz w:val="18"/>
                <w:szCs w:val="18"/>
              </w:rPr>
            </w:pPr>
            <w:r w:rsidRPr="0087139D">
              <w:rPr>
                <w:rFonts w:ascii="Arial" w:hAnsi="Arial" w:cs="TimesNewRoman"/>
                <w:b/>
                <w:snapToGrid w:val="0"/>
                <w:sz w:val="18"/>
                <w:szCs w:val="18"/>
              </w:rPr>
              <w:t>Типы КД</w:t>
            </w:r>
          </w:p>
        </w:tc>
        <w:tc>
          <w:tcPr>
            <w:tcW w:w="4151" w:type="dxa"/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02E10758" w14:textId="0C77AC59" w:rsidR="0087139D" w:rsidRPr="0087139D" w:rsidRDefault="0087139D" w:rsidP="0087139D">
            <w:pPr>
              <w:outlineLvl w:val="0"/>
              <w:rPr>
                <w:rFonts w:ascii="Arial" w:hAnsi="Arial" w:cs="Arial"/>
                <w:snapToGrid w:val="0"/>
                <w:color w:val="auto"/>
                <w:sz w:val="18"/>
                <w:szCs w:val="18"/>
              </w:rPr>
            </w:pPr>
            <w:r w:rsidRPr="0087139D">
              <w:rPr>
                <w:rFonts w:ascii="Arial" w:hAnsi="Arial" w:cs="TimesNewRoman"/>
                <w:b/>
                <w:snapToGrid w:val="0"/>
                <w:sz w:val="18"/>
                <w:szCs w:val="18"/>
              </w:rPr>
              <w:t>Пункт нормативно-правового акта</w:t>
            </w:r>
          </w:p>
        </w:tc>
        <w:tc>
          <w:tcPr>
            <w:tcW w:w="6242" w:type="dxa"/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0DE369A7" w14:textId="661B8D99" w:rsidR="0087139D" w:rsidRPr="0087139D" w:rsidRDefault="0087139D" w:rsidP="0087139D">
            <w:pPr>
              <w:outlineLvl w:val="0"/>
              <w:rPr>
                <w:rFonts w:ascii="Arial" w:hAnsi="Arial" w:cs="Arial"/>
                <w:snapToGrid w:val="0"/>
                <w:color w:val="auto"/>
                <w:sz w:val="18"/>
                <w:szCs w:val="18"/>
              </w:rPr>
            </w:pPr>
            <w:r w:rsidRPr="0087139D">
              <w:rPr>
                <w:rFonts w:ascii="Arial" w:hAnsi="Arial" w:cs="TimesNewRoman"/>
                <w:b/>
                <w:snapToGrid w:val="0"/>
                <w:sz w:val="18"/>
                <w:szCs w:val="18"/>
              </w:rPr>
              <w:t>Пояснение</w:t>
            </w:r>
          </w:p>
        </w:tc>
      </w:tr>
      <w:tr w:rsidR="0087139D" w:rsidRPr="00012074" w14:paraId="149322A9" w14:textId="77777777" w:rsidTr="0087139D">
        <w:tc>
          <w:tcPr>
            <w:tcW w:w="1684" w:type="dxa"/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481C94F2" w14:textId="77777777" w:rsidR="0087139D" w:rsidRPr="00012074" w:rsidRDefault="0087139D" w:rsidP="006D4434">
            <w:pPr>
              <w:outlineLvl w:val="0"/>
              <w:rPr>
                <w:rFonts w:ascii="Arial" w:hAnsi="Arial" w:cs="Arial"/>
                <w:snapToGrid w:val="0"/>
                <w:color w:val="auto"/>
                <w:sz w:val="18"/>
                <w:szCs w:val="18"/>
              </w:rPr>
            </w:pPr>
            <w:r w:rsidRPr="00012074">
              <w:rPr>
                <w:rFonts w:ascii="Arial" w:hAnsi="Arial" w:cs="Arial"/>
                <w:snapToGrid w:val="0"/>
                <w:color w:val="auto"/>
                <w:sz w:val="18"/>
                <w:szCs w:val="18"/>
              </w:rPr>
              <w:t>COIF</w:t>
            </w:r>
          </w:p>
        </w:tc>
        <w:tc>
          <w:tcPr>
            <w:tcW w:w="1260" w:type="dxa"/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0B8AE414" w14:textId="77777777" w:rsidR="0087139D" w:rsidRPr="00012074" w:rsidRDefault="0087139D" w:rsidP="006D4434">
            <w:pPr>
              <w:outlineLvl w:val="0"/>
              <w:rPr>
                <w:rFonts w:ascii="Arial" w:hAnsi="Arial" w:cs="Arial"/>
                <w:snapToGrid w:val="0"/>
                <w:color w:val="auto"/>
                <w:sz w:val="18"/>
                <w:szCs w:val="18"/>
              </w:rPr>
            </w:pPr>
            <w:r w:rsidRPr="00012074">
              <w:rPr>
                <w:rFonts w:ascii="Arial" w:hAnsi="Arial" w:cs="Arial"/>
                <w:snapToGrid w:val="0"/>
                <w:color w:val="auto"/>
                <w:sz w:val="18"/>
                <w:szCs w:val="18"/>
              </w:rPr>
              <w:t>CONV</w:t>
            </w:r>
          </w:p>
        </w:tc>
        <w:tc>
          <w:tcPr>
            <w:tcW w:w="4151" w:type="dxa"/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6A5C96C6" w14:textId="77777777" w:rsidR="0087139D" w:rsidRPr="00012074" w:rsidRDefault="0087139D" w:rsidP="006D4434">
            <w:pPr>
              <w:outlineLvl w:val="0"/>
              <w:rPr>
                <w:rFonts w:ascii="Arial" w:hAnsi="Arial" w:cs="Arial"/>
                <w:snapToGrid w:val="0"/>
                <w:color w:val="auto"/>
                <w:sz w:val="18"/>
                <w:szCs w:val="18"/>
              </w:rPr>
            </w:pPr>
            <w:r w:rsidRPr="00012074">
              <w:rPr>
                <w:rFonts w:ascii="Arial" w:hAnsi="Arial" w:cs="Arial"/>
                <w:snapToGrid w:val="0"/>
                <w:color w:val="auto"/>
                <w:sz w:val="18"/>
                <w:szCs w:val="18"/>
              </w:rPr>
              <w:t>нет</w:t>
            </w:r>
          </w:p>
        </w:tc>
        <w:tc>
          <w:tcPr>
            <w:tcW w:w="6242" w:type="dxa"/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7D111D04" w14:textId="77777777" w:rsidR="0087139D" w:rsidRPr="00012074" w:rsidRDefault="0087139D" w:rsidP="006D4434">
            <w:pPr>
              <w:outlineLvl w:val="0"/>
              <w:rPr>
                <w:rFonts w:ascii="Arial" w:hAnsi="Arial" w:cs="Arial"/>
                <w:snapToGrid w:val="0"/>
                <w:color w:val="auto"/>
                <w:sz w:val="18"/>
                <w:szCs w:val="18"/>
              </w:rPr>
            </w:pPr>
            <w:r w:rsidRPr="00012074">
              <w:rPr>
                <w:rFonts w:ascii="Arial" w:hAnsi="Arial" w:cs="Arial"/>
                <w:snapToGrid w:val="0"/>
                <w:color w:val="auto"/>
                <w:sz w:val="18"/>
                <w:szCs w:val="18"/>
              </w:rPr>
              <w:t>Конвертация паев. Доступен для использования с 01.03.2026 г.</w:t>
            </w:r>
          </w:p>
        </w:tc>
      </w:tr>
      <w:tr w:rsidR="0087139D" w:rsidRPr="00012074" w14:paraId="07B9D9BE" w14:textId="77777777" w:rsidTr="0087139D">
        <w:tc>
          <w:tcPr>
            <w:tcW w:w="1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6DBB62D1" w14:textId="77777777" w:rsidR="0087139D" w:rsidRPr="00012074" w:rsidRDefault="0087139D" w:rsidP="006D4434">
            <w:pPr>
              <w:outlineLvl w:val="0"/>
              <w:rPr>
                <w:rFonts w:ascii="Arial" w:hAnsi="Arial" w:cs="Arial"/>
                <w:snapToGrid w:val="0"/>
                <w:color w:val="auto"/>
                <w:sz w:val="18"/>
                <w:szCs w:val="18"/>
              </w:rPr>
            </w:pPr>
            <w:r w:rsidRPr="00012074">
              <w:rPr>
                <w:rFonts w:ascii="Arial" w:hAnsi="Arial" w:cs="Arial"/>
                <w:snapToGrid w:val="0"/>
                <w:color w:val="auto"/>
                <w:sz w:val="18"/>
                <w:szCs w:val="18"/>
              </w:rPr>
              <w:t>FINF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48CAE3D0" w14:textId="77777777" w:rsidR="0087139D" w:rsidRPr="00012074" w:rsidRDefault="0087139D" w:rsidP="006D4434">
            <w:pPr>
              <w:outlineLvl w:val="0"/>
              <w:rPr>
                <w:rFonts w:ascii="Arial" w:hAnsi="Arial" w:cs="Arial"/>
                <w:snapToGrid w:val="0"/>
                <w:color w:val="auto"/>
                <w:sz w:val="18"/>
                <w:szCs w:val="18"/>
              </w:rPr>
            </w:pPr>
            <w:r w:rsidRPr="00012074">
              <w:rPr>
                <w:rFonts w:ascii="Arial" w:hAnsi="Arial" w:cs="Arial"/>
                <w:snapToGrid w:val="0"/>
                <w:color w:val="auto"/>
                <w:sz w:val="18"/>
                <w:szCs w:val="18"/>
              </w:rPr>
              <w:t>INFO</w:t>
            </w:r>
          </w:p>
        </w:tc>
        <w:tc>
          <w:tcPr>
            <w:tcW w:w="41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2A926E04" w14:textId="77777777" w:rsidR="0087139D" w:rsidRPr="00012074" w:rsidRDefault="0087139D" w:rsidP="006D4434">
            <w:pPr>
              <w:outlineLvl w:val="0"/>
              <w:rPr>
                <w:rFonts w:ascii="Arial" w:hAnsi="Arial" w:cs="Arial"/>
                <w:snapToGrid w:val="0"/>
                <w:color w:val="auto"/>
                <w:sz w:val="18"/>
                <w:szCs w:val="18"/>
              </w:rPr>
            </w:pPr>
            <w:r w:rsidRPr="00012074">
              <w:rPr>
                <w:rFonts w:ascii="Arial" w:hAnsi="Arial" w:cs="Arial"/>
                <w:snapToGrid w:val="0"/>
                <w:color w:val="auto"/>
                <w:sz w:val="18"/>
                <w:szCs w:val="18"/>
              </w:rPr>
              <w:t>нет</w:t>
            </w:r>
          </w:p>
        </w:tc>
        <w:tc>
          <w:tcPr>
            <w:tcW w:w="6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4E9365EB" w14:textId="77777777" w:rsidR="0087139D" w:rsidRPr="00012074" w:rsidRDefault="0087139D" w:rsidP="006D4434">
            <w:pPr>
              <w:outlineLvl w:val="0"/>
              <w:rPr>
                <w:rFonts w:ascii="Arial" w:hAnsi="Arial" w:cs="Arial"/>
                <w:snapToGrid w:val="0"/>
                <w:color w:val="auto"/>
                <w:sz w:val="18"/>
                <w:szCs w:val="18"/>
              </w:rPr>
            </w:pPr>
            <w:r w:rsidRPr="00012074">
              <w:rPr>
                <w:rFonts w:ascii="Arial" w:hAnsi="Arial" w:cs="Arial"/>
                <w:snapToGrid w:val="0"/>
                <w:color w:val="auto"/>
                <w:sz w:val="18"/>
                <w:szCs w:val="18"/>
              </w:rPr>
              <w:t>Информация по паям</w:t>
            </w:r>
            <w:r w:rsidRPr="0087139D">
              <w:rPr>
                <w:rFonts w:ascii="Arial" w:hAnsi="Arial" w:cs="Arial"/>
                <w:snapToGrid w:val="0"/>
                <w:color w:val="auto"/>
                <w:sz w:val="18"/>
                <w:szCs w:val="18"/>
              </w:rPr>
              <w:t xml:space="preserve"> </w:t>
            </w:r>
            <w:r w:rsidRPr="00012074">
              <w:rPr>
                <w:rFonts w:ascii="Arial" w:hAnsi="Arial" w:cs="Arial"/>
                <w:snapToGrid w:val="0"/>
                <w:color w:val="auto"/>
                <w:sz w:val="18"/>
                <w:szCs w:val="18"/>
              </w:rPr>
              <w:t>с 01.03.2026 г.</w:t>
            </w:r>
          </w:p>
        </w:tc>
      </w:tr>
      <w:tr w:rsidR="0087139D" w:rsidRPr="00012074" w14:paraId="09183ACA" w14:textId="77777777" w:rsidTr="0087139D">
        <w:tc>
          <w:tcPr>
            <w:tcW w:w="1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2CB33F7E" w14:textId="77777777" w:rsidR="0087139D" w:rsidRPr="00012074" w:rsidRDefault="0087139D" w:rsidP="006D4434">
            <w:pPr>
              <w:outlineLvl w:val="0"/>
              <w:rPr>
                <w:rFonts w:ascii="Arial" w:hAnsi="Arial" w:cs="Arial"/>
                <w:snapToGrid w:val="0"/>
                <w:color w:val="auto"/>
                <w:sz w:val="18"/>
                <w:szCs w:val="18"/>
              </w:rPr>
            </w:pPr>
            <w:r w:rsidRPr="00012074">
              <w:rPr>
                <w:rFonts w:ascii="Arial" w:hAnsi="Arial" w:cs="Arial"/>
                <w:snapToGrid w:val="0"/>
                <w:color w:val="auto"/>
                <w:sz w:val="18"/>
                <w:szCs w:val="18"/>
              </w:rPr>
              <w:t>SPIF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73979E03" w14:textId="77777777" w:rsidR="0087139D" w:rsidRPr="00012074" w:rsidRDefault="0087139D" w:rsidP="006D4434">
            <w:pPr>
              <w:outlineLvl w:val="0"/>
              <w:rPr>
                <w:rFonts w:ascii="Arial" w:hAnsi="Arial" w:cs="Arial"/>
                <w:snapToGrid w:val="0"/>
                <w:color w:val="auto"/>
                <w:sz w:val="18"/>
                <w:szCs w:val="18"/>
              </w:rPr>
            </w:pPr>
            <w:r w:rsidRPr="00012074">
              <w:rPr>
                <w:rFonts w:ascii="Arial" w:hAnsi="Arial" w:cs="Arial"/>
                <w:snapToGrid w:val="0"/>
                <w:color w:val="auto"/>
                <w:sz w:val="18"/>
                <w:szCs w:val="18"/>
              </w:rPr>
              <w:t>РКД SPLF</w:t>
            </w:r>
          </w:p>
        </w:tc>
        <w:tc>
          <w:tcPr>
            <w:tcW w:w="41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1A95BFBF" w14:textId="77777777" w:rsidR="0087139D" w:rsidRPr="00012074" w:rsidRDefault="0087139D" w:rsidP="006D4434">
            <w:pPr>
              <w:outlineLvl w:val="0"/>
              <w:rPr>
                <w:rFonts w:ascii="Arial" w:hAnsi="Arial" w:cs="Arial"/>
                <w:snapToGrid w:val="0"/>
                <w:color w:val="auto"/>
                <w:sz w:val="18"/>
                <w:szCs w:val="18"/>
              </w:rPr>
            </w:pPr>
            <w:r w:rsidRPr="00012074">
              <w:rPr>
                <w:rFonts w:ascii="Arial" w:hAnsi="Arial" w:cs="Arial"/>
                <w:snapToGrid w:val="0"/>
                <w:color w:val="auto"/>
                <w:sz w:val="18"/>
                <w:szCs w:val="18"/>
              </w:rPr>
              <w:t>нет</w:t>
            </w:r>
          </w:p>
        </w:tc>
        <w:tc>
          <w:tcPr>
            <w:tcW w:w="6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7DE9B02A" w14:textId="77777777" w:rsidR="0087139D" w:rsidRPr="00012074" w:rsidRDefault="0087139D" w:rsidP="006D4434">
            <w:pPr>
              <w:outlineLvl w:val="0"/>
              <w:rPr>
                <w:rFonts w:ascii="Arial" w:hAnsi="Arial" w:cs="Arial"/>
                <w:snapToGrid w:val="0"/>
                <w:color w:val="auto"/>
                <w:sz w:val="18"/>
                <w:szCs w:val="18"/>
              </w:rPr>
            </w:pPr>
            <w:r w:rsidRPr="00012074">
              <w:rPr>
                <w:rFonts w:ascii="Arial" w:hAnsi="Arial" w:cs="Arial"/>
                <w:snapToGrid w:val="0"/>
                <w:color w:val="auto"/>
                <w:sz w:val="18"/>
                <w:szCs w:val="18"/>
              </w:rPr>
              <w:t>Дробление паев. Доступен для использования с 01.03.2026</w:t>
            </w:r>
          </w:p>
        </w:tc>
      </w:tr>
    </w:tbl>
    <w:p w14:paraId="11B675A9" w14:textId="048B1A32" w:rsidR="003F2876" w:rsidRPr="003F2876" w:rsidRDefault="0087139D" w:rsidP="00AC2019">
      <w:pPr>
        <w:pStyle w:val="a6"/>
        <w:spacing w:line="276" w:lineRule="auto"/>
        <w:ind w:left="1636"/>
        <w:rPr>
          <w:rFonts w:ascii="Arial" w:hAnsi="Arial" w:cs="Arial"/>
          <w:b/>
          <w:bCs/>
          <w:color w:val="auto"/>
          <w:sz w:val="20"/>
        </w:rPr>
      </w:pPr>
      <w:r>
        <w:rPr>
          <w:rFonts w:ascii="Arial" w:hAnsi="Arial" w:cs="Arial"/>
          <w:bCs/>
          <w:color w:val="auto"/>
          <w:sz w:val="20"/>
        </w:rPr>
        <w:lastRenderedPageBreak/>
        <w:br/>
      </w:r>
    </w:p>
    <w:p w14:paraId="4975DEF3" w14:textId="12746393" w:rsidR="000A1592" w:rsidRPr="000A1592" w:rsidRDefault="006C383D" w:rsidP="00551795">
      <w:pPr>
        <w:pStyle w:val="a6"/>
        <w:numPr>
          <w:ilvl w:val="0"/>
          <w:numId w:val="17"/>
        </w:numPr>
        <w:spacing w:line="276" w:lineRule="auto"/>
        <w:jc w:val="both"/>
        <w:rPr>
          <w:rFonts w:ascii="Arial" w:hAnsi="Arial" w:cs="Arial"/>
          <w:b/>
          <w:bCs/>
          <w:color w:val="auto"/>
          <w:sz w:val="20"/>
        </w:rPr>
      </w:pPr>
      <w:r w:rsidRPr="006C383D">
        <w:rPr>
          <w:rFonts w:ascii="Arial" w:hAnsi="Arial" w:cs="Arial"/>
          <w:bCs/>
          <w:color w:val="auto"/>
          <w:sz w:val="20"/>
        </w:rPr>
        <w:t xml:space="preserve">В спецификации сообщения </w:t>
      </w:r>
      <w:r w:rsidR="00551795" w:rsidRPr="00AC2019">
        <w:rPr>
          <w:rFonts w:ascii="Arial" w:hAnsi="Arial" w:cs="Arial"/>
          <w:b/>
          <w:bCs/>
          <w:color w:val="auto"/>
          <w:sz w:val="20"/>
          <w:u w:val="single"/>
        </w:rPr>
        <w:t>МТ 568</w:t>
      </w:r>
      <w:r w:rsidR="00551795" w:rsidRPr="00551795">
        <w:rPr>
          <w:rFonts w:ascii="Arial" w:hAnsi="Arial" w:cs="Arial"/>
          <w:bCs/>
          <w:color w:val="auto"/>
          <w:sz w:val="20"/>
        </w:rPr>
        <w:t xml:space="preserve"> </w:t>
      </w:r>
      <w:r w:rsidR="00551795" w:rsidRPr="00AC2019">
        <w:rPr>
          <w:rFonts w:ascii="Arial" w:hAnsi="Arial" w:cs="Arial"/>
          <w:b/>
          <w:bCs/>
          <w:color w:val="auto"/>
          <w:sz w:val="20"/>
        </w:rPr>
        <w:t>Сообщение о корпоративном действии в свободном тексте</w:t>
      </w:r>
      <w:r w:rsidR="00551795">
        <w:rPr>
          <w:rFonts w:ascii="Arial" w:hAnsi="Arial" w:cs="Arial"/>
          <w:bCs/>
          <w:color w:val="auto"/>
          <w:sz w:val="20"/>
        </w:rPr>
        <w:t xml:space="preserve"> (</w:t>
      </w:r>
      <w:r w:rsidR="00551795" w:rsidRPr="00551795">
        <w:rPr>
          <w:rFonts w:ascii="Arial" w:hAnsi="Arial" w:cs="Arial"/>
          <w:bCs/>
          <w:color w:val="auto"/>
          <w:sz w:val="20"/>
        </w:rPr>
        <w:t>Приложение 6. Отчеты МТ568 Форматы-clt.doc</w:t>
      </w:r>
      <w:r w:rsidR="00551795">
        <w:rPr>
          <w:rFonts w:ascii="Arial" w:hAnsi="Arial" w:cs="Arial"/>
          <w:bCs/>
          <w:color w:val="auto"/>
          <w:sz w:val="20"/>
        </w:rPr>
        <w:t>)</w:t>
      </w:r>
      <w:r w:rsidR="007A21C8">
        <w:rPr>
          <w:rFonts w:ascii="Arial" w:hAnsi="Arial" w:cs="Arial"/>
          <w:bCs/>
          <w:color w:val="auto"/>
          <w:sz w:val="20"/>
        </w:rPr>
        <w:t xml:space="preserve"> внесены следующие изменения:</w:t>
      </w:r>
    </w:p>
    <w:p w14:paraId="787C5782" w14:textId="79CF1A0E" w:rsidR="001A77E2" w:rsidRDefault="003F2876" w:rsidP="005538B3">
      <w:pPr>
        <w:pStyle w:val="a6"/>
        <w:numPr>
          <w:ilvl w:val="1"/>
          <w:numId w:val="17"/>
        </w:numPr>
        <w:spacing w:line="276" w:lineRule="auto"/>
        <w:rPr>
          <w:rFonts w:ascii="Arial" w:hAnsi="Arial" w:cs="Arial"/>
          <w:bCs/>
          <w:color w:val="auto"/>
          <w:sz w:val="20"/>
        </w:rPr>
      </w:pPr>
      <w:r w:rsidRPr="005538B3">
        <w:rPr>
          <w:rFonts w:ascii="Arial" w:hAnsi="Arial" w:cs="Arial"/>
          <w:b/>
          <w:bCs/>
          <w:color w:val="auto"/>
          <w:sz w:val="20"/>
        </w:rPr>
        <w:t xml:space="preserve"> </w:t>
      </w:r>
      <w:r w:rsidR="001A77E2" w:rsidRPr="005538B3">
        <w:rPr>
          <w:rFonts w:ascii="Arial" w:hAnsi="Arial" w:cs="Arial"/>
          <w:bCs/>
          <w:color w:val="auto"/>
          <w:sz w:val="20"/>
        </w:rPr>
        <w:t xml:space="preserve">В поле </w:t>
      </w:r>
      <w:r w:rsidR="001A77E2" w:rsidRPr="005538B3">
        <w:rPr>
          <w:rFonts w:ascii="Arial" w:hAnsi="Arial" w:cs="Arial"/>
          <w:b/>
          <w:bCs/>
          <w:color w:val="auto"/>
          <w:sz w:val="20"/>
        </w:rPr>
        <w:t>70F::ADTX</w:t>
      </w:r>
      <w:r w:rsidR="001A77E2" w:rsidRPr="005538B3">
        <w:rPr>
          <w:rFonts w:ascii="Arial" w:hAnsi="Arial" w:cs="Arial"/>
          <w:bCs/>
          <w:color w:val="auto"/>
          <w:sz w:val="20"/>
        </w:rPr>
        <w:t xml:space="preserve"> добавлен комментарий</w:t>
      </w:r>
      <w:r w:rsidR="005538B3" w:rsidRPr="005538B3">
        <w:rPr>
          <w:rFonts w:ascii="Arial" w:hAnsi="Arial" w:cs="Arial"/>
          <w:bCs/>
          <w:color w:val="auto"/>
          <w:sz w:val="20"/>
        </w:rPr>
        <w:t xml:space="preserve">: </w:t>
      </w:r>
      <w:r w:rsidR="001A77E2" w:rsidRPr="005538B3">
        <w:rPr>
          <w:rFonts w:ascii="Arial" w:hAnsi="Arial" w:cs="Arial"/>
          <w:bCs/>
          <w:color w:val="auto"/>
          <w:sz w:val="20"/>
        </w:rPr>
        <w:t xml:space="preserve"> для КД типа CAPG может быть указана дополнительная информация о выплате  в следующем формате:</w:t>
      </w:r>
      <w:r w:rsidR="005538B3" w:rsidRPr="005538B3">
        <w:rPr>
          <w:rFonts w:ascii="Arial" w:hAnsi="Arial" w:cs="Arial"/>
          <w:bCs/>
          <w:color w:val="auto"/>
          <w:sz w:val="20"/>
        </w:rPr>
        <w:t xml:space="preserve"> :</w:t>
      </w:r>
      <w:r w:rsidR="001A77E2" w:rsidRPr="005538B3">
        <w:rPr>
          <w:rFonts w:ascii="Arial" w:hAnsi="Arial" w:cs="Arial"/>
          <w:bCs/>
          <w:color w:val="auto"/>
          <w:sz w:val="20"/>
        </w:rPr>
        <w:t>70</w:t>
      </w:r>
      <w:r w:rsidR="001A77E2" w:rsidRPr="005538B3">
        <w:rPr>
          <w:rFonts w:ascii="Arial" w:hAnsi="Arial" w:cs="Arial"/>
          <w:bCs/>
          <w:color w:val="auto"/>
          <w:sz w:val="20"/>
          <w:lang w:val="en-US"/>
        </w:rPr>
        <w:t>F</w:t>
      </w:r>
      <w:r w:rsidR="001A77E2" w:rsidRPr="005538B3">
        <w:rPr>
          <w:rFonts w:ascii="Arial" w:hAnsi="Arial" w:cs="Arial"/>
          <w:bCs/>
          <w:color w:val="auto"/>
          <w:sz w:val="20"/>
        </w:rPr>
        <w:t>::</w:t>
      </w:r>
      <w:r w:rsidR="001A77E2" w:rsidRPr="005538B3">
        <w:rPr>
          <w:rFonts w:ascii="Arial" w:hAnsi="Arial" w:cs="Arial"/>
          <w:bCs/>
          <w:color w:val="auto"/>
          <w:sz w:val="20"/>
          <w:lang w:val="en-US"/>
        </w:rPr>
        <w:t>ADTX</w:t>
      </w:r>
      <w:r w:rsidR="001A77E2" w:rsidRPr="005538B3">
        <w:rPr>
          <w:rFonts w:ascii="Arial" w:hAnsi="Arial" w:cs="Arial"/>
          <w:bCs/>
          <w:color w:val="auto"/>
          <w:sz w:val="20"/>
        </w:rPr>
        <w:t>/[/</w:t>
      </w:r>
      <w:r w:rsidR="001A77E2" w:rsidRPr="005538B3">
        <w:rPr>
          <w:rFonts w:ascii="Arial" w:hAnsi="Arial" w:cs="Arial"/>
          <w:bCs/>
          <w:color w:val="auto"/>
          <w:sz w:val="20"/>
          <w:lang w:val="en-US"/>
        </w:rPr>
        <w:t>IADF</w:t>
      </w:r>
      <w:r w:rsidR="001A77E2" w:rsidRPr="005538B3">
        <w:rPr>
          <w:rFonts w:ascii="Arial" w:hAnsi="Arial" w:cs="Arial"/>
          <w:bCs/>
          <w:color w:val="auto"/>
          <w:sz w:val="20"/>
        </w:rPr>
        <w:t>/3!</w:t>
      </w:r>
      <w:r w:rsidR="001A77E2" w:rsidRPr="005538B3">
        <w:rPr>
          <w:rFonts w:ascii="Arial" w:hAnsi="Arial" w:cs="Arial"/>
          <w:bCs/>
          <w:color w:val="auto"/>
          <w:sz w:val="20"/>
          <w:lang w:val="en-US"/>
        </w:rPr>
        <w:t>a</w:t>
      </w:r>
      <w:r w:rsidR="001A77E2" w:rsidRPr="005538B3">
        <w:rPr>
          <w:rFonts w:ascii="Arial" w:hAnsi="Arial" w:cs="Arial"/>
          <w:bCs/>
          <w:color w:val="auto"/>
          <w:sz w:val="20"/>
        </w:rPr>
        <w:t>15</w:t>
      </w:r>
      <w:r w:rsidR="001A77E2" w:rsidRPr="005538B3">
        <w:rPr>
          <w:rFonts w:ascii="Arial" w:hAnsi="Arial" w:cs="Arial"/>
          <w:bCs/>
          <w:color w:val="auto"/>
          <w:sz w:val="20"/>
          <w:lang w:val="en-US"/>
        </w:rPr>
        <w:t>d</w:t>
      </w:r>
      <w:r w:rsidR="001A77E2" w:rsidRPr="005538B3">
        <w:rPr>
          <w:rFonts w:ascii="Arial" w:hAnsi="Arial" w:cs="Arial"/>
          <w:bCs/>
          <w:color w:val="auto"/>
          <w:sz w:val="20"/>
        </w:rPr>
        <w:t>][/</w:t>
      </w:r>
      <w:r w:rsidR="001A77E2" w:rsidRPr="005538B3">
        <w:rPr>
          <w:rFonts w:ascii="Arial" w:hAnsi="Arial" w:cs="Arial"/>
          <w:bCs/>
          <w:color w:val="auto"/>
          <w:sz w:val="20"/>
          <w:lang w:val="en-US"/>
        </w:rPr>
        <w:t>IPPD</w:t>
      </w:r>
      <w:r w:rsidR="001A77E2" w:rsidRPr="005538B3">
        <w:rPr>
          <w:rFonts w:ascii="Arial" w:hAnsi="Arial" w:cs="Arial"/>
          <w:bCs/>
          <w:color w:val="auto"/>
          <w:sz w:val="20"/>
        </w:rPr>
        <w:t>/2048</w:t>
      </w:r>
      <w:r w:rsidR="001A77E2" w:rsidRPr="005538B3">
        <w:rPr>
          <w:rFonts w:ascii="Arial" w:hAnsi="Arial" w:cs="Arial"/>
          <w:bCs/>
          <w:color w:val="auto"/>
          <w:sz w:val="20"/>
          <w:lang w:val="en-US"/>
        </w:rPr>
        <w:t>x</w:t>
      </w:r>
      <w:r w:rsidR="001A77E2" w:rsidRPr="005538B3">
        <w:rPr>
          <w:rFonts w:ascii="Arial" w:hAnsi="Arial" w:cs="Arial"/>
          <w:bCs/>
          <w:color w:val="auto"/>
          <w:sz w:val="20"/>
        </w:rPr>
        <w:t>]</w:t>
      </w:r>
      <w:r w:rsidR="008635F3" w:rsidRPr="008635F3">
        <w:rPr>
          <w:rFonts w:ascii="Arial" w:hAnsi="Arial" w:cs="Arial"/>
          <w:bCs/>
          <w:color w:val="auto"/>
          <w:sz w:val="20"/>
        </w:rPr>
        <w:t>[/</w:t>
      </w:r>
      <w:r w:rsidR="008635F3" w:rsidRPr="008635F3">
        <w:rPr>
          <w:rFonts w:ascii="Arial" w:hAnsi="Arial" w:cs="Arial"/>
          <w:bCs/>
          <w:color w:val="auto"/>
          <w:sz w:val="20"/>
          <w:lang w:val="en-US"/>
        </w:rPr>
        <w:t>IDSR</w:t>
      </w:r>
      <w:r w:rsidR="008635F3" w:rsidRPr="008635F3">
        <w:rPr>
          <w:rFonts w:ascii="Arial" w:hAnsi="Arial" w:cs="Arial"/>
          <w:bCs/>
          <w:color w:val="auto"/>
          <w:sz w:val="20"/>
        </w:rPr>
        <w:t>/2048</w:t>
      </w:r>
      <w:r w:rsidR="008635F3" w:rsidRPr="008635F3">
        <w:rPr>
          <w:rFonts w:ascii="Arial" w:hAnsi="Arial" w:cs="Arial"/>
          <w:bCs/>
          <w:color w:val="auto"/>
          <w:sz w:val="20"/>
          <w:lang w:val="en-US"/>
        </w:rPr>
        <w:t>x</w:t>
      </w:r>
      <w:r w:rsidR="008635F3" w:rsidRPr="008635F3">
        <w:rPr>
          <w:rFonts w:ascii="Arial" w:hAnsi="Arial" w:cs="Arial"/>
          <w:bCs/>
          <w:color w:val="auto"/>
          <w:sz w:val="20"/>
        </w:rPr>
        <w:t>]</w:t>
      </w:r>
      <w:r w:rsidR="001A77E2" w:rsidRPr="005538B3">
        <w:rPr>
          <w:rFonts w:ascii="Arial" w:hAnsi="Arial" w:cs="Arial"/>
          <w:bCs/>
          <w:color w:val="auto"/>
          <w:sz w:val="20"/>
        </w:rPr>
        <w:t>, где</w:t>
      </w:r>
      <w:r w:rsidR="005538B3" w:rsidRPr="005538B3">
        <w:rPr>
          <w:rFonts w:ascii="Arial" w:hAnsi="Arial" w:cs="Arial"/>
          <w:bCs/>
          <w:color w:val="auto"/>
          <w:sz w:val="20"/>
        </w:rPr>
        <w:t xml:space="preserve"> </w:t>
      </w:r>
      <w:r w:rsidR="005538B3">
        <w:rPr>
          <w:rFonts w:ascii="Arial" w:hAnsi="Arial" w:cs="Arial"/>
          <w:bCs/>
          <w:color w:val="auto"/>
          <w:sz w:val="20"/>
        </w:rPr>
        <w:br/>
        <w:t xml:space="preserve">- </w:t>
      </w:r>
      <w:r w:rsidR="001A77E2" w:rsidRPr="005538B3">
        <w:rPr>
          <w:rFonts w:ascii="Arial" w:hAnsi="Arial" w:cs="Arial"/>
          <w:bCs/>
          <w:color w:val="auto"/>
          <w:sz w:val="20"/>
        </w:rPr>
        <w:t>/IADF/3!a15d  - Сумма дохода, подлежащая распределению среди владельцев инвестиционных паев</w:t>
      </w:r>
      <w:r w:rsidR="005538B3">
        <w:rPr>
          <w:rFonts w:ascii="Arial" w:hAnsi="Arial" w:cs="Arial"/>
          <w:bCs/>
          <w:color w:val="auto"/>
          <w:sz w:val="20"/>
        </w:rPr>
        <w:br/>
        <w:t xml:space="preserve">- </w:t>
      </w:r>
      <w:r w:rsidR="001A77E2" w:rsidRPr="005538B3">
        <w:rPr>
          <w:rFonts w:ascii="Arial" w:hAnsi="Arial" w:cs="Arial"/>
          <w:bCs/>
          <w:color w:val="auto"/>
          <w:sz w:val="20"/>
        </w:rPr>
        <w:t>/IPPD/2048x - Порядок выплаты дохода</w:t>
      </w:r>
    </w:p>
    <w:p w14:paraId="1927909C" w14:textId="60EC0EE5" w:rsidR="008635F3" w:rsidRPr="005538B3" w:rsidRDefault="008635F3" w:rsidP="008635F3">
      <w:pPr>
        <w:pStyle w:val="a6"/>
        <w:spacing w:line="276" w:lineRule="auto"/>
        <w:ind w:left="1636"/>
        <w:rPr>
          <w:rFonts w:ascii="Arial" w:hAnsi="Arial" w:cs="Arial"/>
          <w:bCs/>
          <w:color w:val="auto"/>
          <w:sz w:val="20"/>
        </w:rPr>
      </w:pPr>
      <w:r w:rsidRPr="008635F3">
        <w:rPr>
          <w:rFonts w:ascii="Arial" w:hAnsi="Arial" w:cs="Arial"/>
          <w:bCs/>
          <w:color w:val="auto"/>
          <w:sz w:val="20"/>
        </w:rPr>
        <w:t>- /IDSR/2048x - Положение о р</w:t>
      </w:r>
      <w:bookmarkStart w:id="0" w:name="_GoBack"/>
      <w:bookmarkEnd w:id="0"/>
      <w:r w:rsidRPr="008635F3">
        <w:rPr>
          <w:rFonts w:ascii="Arial" w:hAnsi="Arial" w:cs="Arial"/>
          <w:bCs/>
          <w:color w:val="auto"/>
          <w:sz w:val="20"/>
        </w:rPr>
        <w:t>аспределении дохода</w:t>
      </w:r>
    </w:p>
    <w:p w14:paraId="0124547B" w14:textId="2AED3C5D" w:rsidR="000A1592" w:rsidRPr="00AC2019" w:rsidRDefault="005538B3" w:rsidP="00AC2019">
      <w:pPr>
        <w:pStyle w:val="a6"/>
        <w:numPr>
          <w:ilvl w:val="1"/>
          <w:numId w:val="17"/>
        </w:numPr>
        <w:spacing w:line="276" w:lineRule="auto"/>
        <w:jc w:val="both"/>
        <w:rPr>
          <w:rFonts w:ascii="Arial" w:hAnsi="Arial" w:cs="Arial"/>
          <w:bCs/>
          <w:color w:val="auto"/>
          <w:sz w:val="20"/>
        </w:rPr>
      </w:pPr>
      <w:r>
        <w:rPr>
          <w:rFonts w:ascii="Arial" w:hAnsi="Arial" w:cs="Arial"/>
          <w:bCs/>
          <w:color w:val="auto"/>
          <w:sz w:val="20"/>
        </w:rPr>
        <w:t>В справочник «</w:t>
      </w:r>
      <w:r w:rsidRPr="005538B3">
        <w:rPr>
          <w:rFonts w:ascii="Arial" w:hAnsi="Arial" w:cs="Arial"/>
          <w:bCs/>
          <w:color w:val="auto"/>
          <w:sz w:val="20"/>
        </w:rPr>
        <w:t>Код соответствия подзаконному акту /SBLW/</w:t>
      </w:r>
      <w:r>
        <w:rPr>
          <w:rFonts w:ascii="Arial" w:hAnsi="Arial" w:cs="Arial"/>
          <w:bCs/>
          <w:color w:val="auto"/>
          <w:sz w:val="20"/>
        </w:rPr>
        <w:t xml:space="preserve">» добавлены </w:t>
      </w:r>
      <w:proofErr w:type="gramStart"/>
      <w:r>
        <w:rPr>
          <w:rFonts w:ascii="Arial" w:hAnsi="Arial" w:cs="Arial"/>
          <w:bCs/>
          <w:color w:val="auto"/>
          <w:sz w:val="20"/>
        </w:rPr>
        <w:t>коды</w:t>
      </w:r>
      <w:proofErr w:type="gramEnd"/>
      <w:r>
        <w:rPr>
          <w:rFonts w:ascii="Arial" w:hAnsi="Arial" w:cs="Arial"/>
          <w:bCs/>
          <w:color w:val="auto"/>
          <w:sz w:val="20"/>
        </w:rPr>
        <w:t xml:space="preserve"> соответствующие </w:t>
      </w:r>
      <w:r w:rsidR="003B21F8">
        <w:rPr>
          <w:rFonts w:ascii="Arial" w:hAnsi="Arial" w:cs="Arial"/>
          <w:bCs/>
          <w:color w:val="auto"/>
          <w:sz w:val="20"/>
        </w:rPr>
        <w:t>Указанию</w:t>
      </w:r>
      <w:r w:rsidR="003B21F8" w:rsidRPr="003B21F8">
        <w:rPr>
          <w:rFonts w:ascii="Arial" w:hAnsi="Arial" w:cs="Arial"/>
          <w:bCs/>
          <w:color w:val="auto"/>
          <w:sz w:val="20"/>
        </w:rPr>
        <w:t xml:space="preserve"> 5609-У, а также информация в рамках 156-ФЗ и принятых в соответствии с ним иных нормативных актов</w:t>
      </w:r>
      <w:r w:rsidR="00BA6762">
        <w:rPr>
          <w:rFonts w:ascii="Arial" w:hAnsi="Arial" w:cs="Arial"/>
          <w:bCs/>
          <w:color w:val="auto"/>
          <w:sz w:val="20"/>
        </w:rPr>
        <w:t xml:space="preserve"> (д</w:t>
      </w:r>
      <w:r w:rsidR="00BA6762" w:rsidRPr="00BA6762">
        <w:rPr>
          <w:rFonts w:ascii="Arial" w:hAnsi="Arial" w:cs="Arial"/>
          <w:bCs/>
          <w:color w:val="auto"/>
          <w:sz w:val="20"/>
        </w:rPr>
        <w:t>оступны для использования с 01.03.2026 г)</w:t>
      </w:r>
    </w:p>
    <w:sectPr w:rsidR="000A1592" w:rsidRPr="00AC2019" w:rsidSect="001C650D">
      <w:headerReference w:type="default" r:id="rId11"/>
      <w:footerReference w:type="default" r:id="rId12"/>
      <w:pgSz w:w="16838" w:h="11906" w:orient="landscape"/>
      <w:pgMar w:top="1135" w:right="1134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4DC9617" w14:textId="77777777" w:rsidR="007F62C2" w:rsidRDefault="007F62C2" w:rsidP="00F672E9">
      <w:r>
        <w:separator/>
      </w:r>
    </w:p>
  </w:endnote>
  <w:endnote w:type="continuationSeparator" w:id="0">
    <w:p w14:paraId="4D76D7C2" w14:textId="77777777" w:rsidR="007F62C2" w:rsidRDefault="007F62C2" w:rsidP="00F672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Futuris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ER Kurier KOI8-R">
    <w:altName w:val="Lucida Console"/>
    <w:charset w:val="00"/>
    <w:family w:val="modern"/>
    <w:pitch w:val="fixed"/>
    <w:sig w:usb0="00000003" w:usb1="00000000" w:usb2="00000000" w:usb3="00000000" w:csb0="00000001" w:csb1="00000000"/>
  </w:font>
  <w:font w:name="TimesET">
    <w:altName w:val="Times New Roman"/>
    <w:charset w:val="CC"/>
    <w:family w:val="auto"/>
    <w:pitch w:val="variable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NewRoman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30294623"/>
      <w:docPartObj>
        <w:docPartGallery w:val="Page Numbers (Bottom of Page)"/>
        <w:docPartUnique/>
      </w:docPartObj>
    </w:sdtPr>
    <w:sdtEndPr/>
    <w:sdtContent>
      <w:p w14:paraId="5DC730F2" w14:textId="233A61FE" w:rsidR="00DA31AE" w:rsidRDefault="00DA31AE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D2AF9">
          <w:rPr>
            <w:noProof/>
          </w:rPr>
          <w:t>2</w:t>
        </w:r>
        <w:r>
          <w:fldChar w:fldCharType="end"/>
        </w:r>
      </w:p>
    </w:sdtContent>
  </w:sdt>
  <w:p w14:paraId="3DAD906F" w14:textId="77777777" w:rsidR="00DA31AE" w:rsidRDefault="00DA31AE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8ABA2E" w14:textId="77777777" w:rsidR="007F62C2" w:rsidRDefault="007F62C2" w:rsidP="00F672E9">
      <w:r>
        <w:separator/>
      </w:r>
    </w:p>
  </w:footnote>
  <w:footnote w:type="continuationSeparator" w:id="0">
    <w:p w14:paraId="531557F8" w14:textId="77777777" w:rsidR="007F62C2" w:rsidRDefault="007F62C2" w:rsidP="00F672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1302D5" w14:textId="77777777" w:rsidR="00DA31AE" w:rsidRDefault="00DA31AE">
    <w:pPr>
      <w:pStyle w:val="a7"/>
      <w:jc w:val="center"/>
    </w:pPr>
  </w:p>
  <w:p w14:paraId="0060970D" w14:textId="77777777" w:rsidR="00DA31AE" w:rsidRDefault="00DA31AE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604827AA"/>
    <w:lvl w:ilvl="0">
      <w:start w:val="1"/>
      <w:numFmt w:val="none"/>
      <w:suff w:val="nothing"/>
      <w:lvlText w:val=""/>
      <w:lvlJc w:val="left"/>
      <w:pPr>
        <w:tabs>
          <w:tab w:val="num" w:pos="108"/>
        </w:tabs>
        <w:ind w:left="540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108"/>
        </w:tabs>
        <w:ind w:left="684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108"/>
        </w:tabs>
        <w:ind w:left="828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108"/>
        </w:tabs>
        <w:ind w:left="972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8"/>
        </w:tabs>
        <w:ind w:left="1116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8"/>
        </w:tabs>
        <w:ind w:left="1260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08"/>
        </w:tabs>
        <w:ind w:left="1404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08"/>
        </w:tabs>
        <w:ind w:left="1548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08"/>
        </w:tabs>
        <w:ind w:left="1692" w:hanging="1584"/>
      </w:pPr>
    </w:lvl>
  </w:abstractNum>
  <w:abstractNum w:abstractNumId="1" w15:restartNumberingAfterBreak="0">
    <w:nsid w:val="00D05EB3"/>
    <w:multiLevelType w:val="multilevel"/>
    <w:tmpl w:val="9F58A178"/>
    <w:lvl w:ilvl="0">
      <w:start w:val="1"/>
      <w:numFmt w:val="decimal"/>
      <w:pStyle w:val="2"/>
      <w:lvlText w:val="%1."/>
      <w:lvlJc w:val="left"/>
      <w:pPr>
        <w:tabs>
          <w:tab w:val="num" w:pos="1287"/>
        </w:tabs>
        <w:ind w:left="1287" w:hanging="360"/>
      </w:pPr>
    </w:lvl>
    <w:lvl w:ilvl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" w15:restartNumberingAfterBreak="0">
    <w:nsid w:val="0AEC1E12"/>
    <w:multiLevelType w:val="hybridMultilevel"/>
    <w:tmpl w:val="6EEE40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CD3635"/>
    <w:multiLevelType w:val="multilevel"/>
    <w:tmpl w:val="880EFDC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u w:val="singl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4" w15:restartNumberingAfterBreak="0">
    <w:nsid w:val="17D15F7A"/>
    <w:multiLevelType w:val="multilevel"/>
    <w:tmpl w:val="53963D5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636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3418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4767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6476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7825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9534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0883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2592" w:hanging="1800"/>
      </w:pPr>
      <w:rPr>
        <w:rFonts w:hint="default"/>
        <w:color w:val="auto"/>
      </w:rPr>
    </w:lvl>
  </w:abstractNum>
  <w:abstractNum w:abstractNumId="5" w15:restartNumberingAfterBreak="0">
    <w:nsid w:val="1C6578F4"/>
    <w:multiLevelType w:val="hybridMultilevel"/>
    <w:tmpl w:val="CD780EE6"/>
    <w:lvl w:ilvl="0" w:tplc="0419000F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A0A3E1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0811C4F"/>
    <w:multiLevelType w:val="hybridMultilevel"/>
    <w:tmpl w:val="239ED78E"/>
    <w:lvl w:ilvl="0" w:tplc="04190001">
      <w:start w:val="1"/>
      <w:numFmt w:val="bullet"/>
      <w:lvlText w:val=""/>
      <w:lvlJc w:val="left"/>
      <w:pPr>
        <w:ind w:left="17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7" w15:restartNumberingAfterBreak="0">
    <w:nsid w:val="29F66A57"/>
    <w:multiLevelType w:val="hybridMultilevel"/>
    <w:tmpl w:val="9CD66F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15235F"/>
    <w:multiLevelType w:val="multilevel"/>
    <w:tmpl w:val="17A8F1EC"/>
    <w:lvl w:ilvl="0">
      <w:start w:val="2"/>
      <w:numFmt w:val="decimal"/>
      <w:lvlText w:val="%1."/>
      <w:lvlJc w:val="left"/>
      <w:pPr>
        <w:ind w:left="360" w:hanging="360"/>
      </w:pPr>
      <w:rPr>
        <w:rFonts w:ascii="Tahoma" w:hAnsi="Tahoma" w:cs="Tahoma" w:hint="default"/>
        <w:sz w:val="20"/>
      </w:rPr>
    </w:lvl>
    <w:lvl w:ilvl="1">
      <w:start w:val="1"/>
      <w:numFmt w:val="decimal"/>
      <w:lvlText w:val="%1.%2."/>
      <w:lvlJc w:val="left"/>
      <w:pPr>
        <w:ind w:left="1635" w:hanging="360"/>
      </w:pPr>
      <w:rPr>
        <w:rFonts w:ascii="Tahoma" w:hAnsi="Tahoma" w:cs="Tahoma" w:hint="default"/>
        <w:sz w:val="20"/>
      </w:rPr>
    </w:lvl>
    <w:lvl w:ilvl="2">
      <w:start w:val="1"/>
      <w:numFmt w:val="decimal"/>
      <w:lvlText w:val="%1.%2.%3."/>
      <w:lvlJc w:val="left"/>
      <w:pPr>
        <w:ind w:left="3144" w:hanging="720"/>
      </w:pPr>
      <w:rPr>
        <w:rFonts w:ascii="Tahoma" w:hAnsi="Tahoma" w:cs="Tahoma" w:hint="default"/>
        <w:sz w:val="20"/>
      </w:rPr>
    </w:lvl>
    <w:lvl w:ilvl="3">
      <w:start w:val="1"/>
      <w:numFmt w:val="decimal"/>
      <w:lvlText w:val="%1.%2.%3.%4."/>
      <w:lvlJc w:val="left"/>
      <w:pPr>
        <w:ind w:left="4356" w:hanging="720"/>
      </w:pPr>
      <w:rPr>
        <w:rFonts w:ascii="Tahoma" w:hAnsi="Tahoma" w:cs="Tahoma" w:hint="default"/>
        <w:sz w:val="20"/>
      </w:rPr>
    </w:lvl>
    <w:lvl w:ilvl="4">
      <w:start w:val="1"/>
      <w:numFmt w:val="decimal"/>
      <w:lvlText w:val="%1.%2.%3.%4.%5."/>
      <w:lvlJc w:val="left"/>
      <w:pPr>
        <w:ind w:left="5928" w:hanging="1080"/>
      </w:pPr>
      <w:rPr>
        <w:rFonts w:ascii="Tahoma" w:hAnsi="Tahoma" w:cs="Tahoma" w:hint="default"/>
        <w:sz w:val="20"/>
      </w:rPr>
    </w:lvl>
    <w:lvl w:ilvl="5">
      <w:start w:val="1"/>
      <w:numFmt w:val="decimal"/>
      <w:lvlText w:val="%1.%2.%3.%4.%5.%6."/>
      <w:lvlJc w:val="left"/>
      <w:pPr>
        <w:ind w:left="7140" w:hanging="1080"/>
      </w:pPr>
      <w:rPr>
        <w:rFonts w:ascii="Tahoma" w:hAnsi="Tahoma" w:cs="Tahoma" w:hint="default"/>
        <w:sz w:val="20"/>
      </w:rPr>
    </w:lvl>
    <w:lvl w:ilvl="6">
      <w:start w:val="1"/>
      <w:numFmt w:val="decimal"/>
      <w:lvlText w:val="%1.%2.%3.%4.%5.%6.%7."/>
      <w:lvlJc w:val="left"/>
      <w:pPr>
        <w:ind w:left="8712" w:hanging="1440"/>
      </w:pPr>
      <w:rPr>
        <w:rFonts w:ascii="Tahoma" w:hAnsi="Tahoma" w:cs="Tahoma" w:hint="default"/>
        <w:sz w:val="20"/>
      </w:rPr>
    </w:lvl>
    <w:lvl w:ilvl="7">
      <w:start w:val="1"/>
      <w:numFmt w:val="decimal"/>
      <w:lvlText w:val="%1.%2.%3.%4.%5.%6.%7.%8."/>
      <w:lvlJc w:val="left"/>
      <w:pPr>
        <w:ind w:left="9924" w:hanging="1440"/>
      </w:pPr>
      <w:rPr>
        <w:rFonts w:ascii="Tahoma" w:hAnsi="Tahoma" w:cs="Tahoma"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11496" w:hanging="1800"/>
      </w:pPr>
      <w:rPr>
        <w:rFonts w:ascii="Tahoma" w:hAnsi="Tahoma" w:cs="Tahoma" w:hint="default"/>
        <w:sz w:val="20"/>
      </w:rPr>
    </w:lvl>
  </w:abstractNum>
  <w:abstractNum w:abstractNumId="9" w15:restartNumberingAfterBreak="0">
    <w:nsid w:val="3F6122E0"/>
    <w:multiLevelType w:val="hybridMultilevel"/>
    <w:tmpl w:val="3B126A06"/>
    <w:lvl w:ilvl="0" w:tplc="A468912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8065A1D"/>
    <w:multiLevelType w:val="multilevel"/>
    <w:tmpl w:val="921A89FC"/>
    <w:lvl w:ilvl="0">
      <w:start w:val="3"/>
      <w:numFmt w:val="decimal"/>
      <w:pStyle w:val="a0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9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2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5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48" w:hanging="1800"/>
      </w:pPr>
      <w:rPr>
        <w:rFonts w:hint="default"/>
      </w:rPr>
    </w:lvl>
  </w:abstractNum>
  <w:abstractNum w:abstractNumId="11" w15:restartNumberingAfterBreak="0">
    <w:nsid w:val="48134ABE"/>
    <w:multiLevelType w:val="hybridMultilevel"/>
    <w:tmpl w:val="5AF627D0"/>
    <w:lvl w:ilvl="0" w:tplc="04190001">
      <w:start w:val="1"/>
      <w:numFmt w:val="bullet"/>
      <w:pStyle w:val="11"/>
      <w:lvlText w:val=""/>
      <w:lvlJc w:val="left"/>
      <w:pPr>
        <w:ind w:left="8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1" w:hanging="360"/>
      </w:pPr>
      <w:rPr>
        <w:rFonts w:ascii="Wingdings" w:hAnsi="Wingdings" w:hint="default"/>
      </w:rPr>
    </w:lvl>
  </w:abstractNum>
  <w:abstractNum w:abstractNumId="12" w15:restartNumberingAfterBreak="0">
    <w:nsid w:val="49BA19E6"/>
    <w:multiLevelType w:val="hybridMultilevel"/>
    <w:tmpl w:val="9BFED882"/>
    <w:lvl w:ilvl="0" w:tplc="6F84B540">
      <w:start w:val="1"/>
      <w:numFmt w:val="bullet"/>
      <w:pStyle w:val="a1"/>
      <w:lvlText w:val=""/>
      <w:lvlJc w:val="left"/>
      <w:pPr>
        <w:tabs>
          <w:tab w:val="num" w:pos="1156"/>
        </w:tabs>
        <w:ind w:left="1156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876"/>
        </w:tabs>
        <w:ind w:left="1876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96"/>
        </w:tabs>
        <w:ind w:left="259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316"/>
        </w:tabs>
        <w:ind w:left="331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036"/>
        </w:tabs>
        <w:ind w:left="4036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756"/>
        </w:tabs>
        <w:ind w:left="475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76"/>
        </w:tabs>
        <w:ind w:left="547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96"/>
        </w:tabs>
        <w:ind w:left="6196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916"/>
        </w:tabs>
        <w:ind w:left="6916" w:hanging="360"/>
      </w:pPr>
      <w:rPr>
        <w:rFonts w:ascii="Wingdings" w:hAnsi="Wingdings" w:hint="default"/>
      </w:rPr>
    </w:lvl>
  </w:abstractNum>
  <w:abstractNum w:abstractNumId="13" w15:restartNumberingAfterBreak="0">
    <w:nsid w:val="4B0A749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4D266749"/>
    <w:multiLevelType w:val="multilevel"/>
    <w:tmpl w:val="17A8F1EC"/>
    <w:lvl w:ilvl="0">
      <w:start w:val="2"/>
      <w:numFmt w:val="decimal"/>
      <w:lvlText w:val="%1."/>
      <w:lvlJc w:val="left"/>
      <w:pPr>
        <w:ind w:left="360" w:hanging="360"/>
      </w:pPr>
      <w:rPr>
        <w:rFonts w:ascii="Tahoma" w:hAnsi="Tahoma" w:cs="Tahoma" w:hint="default"/>
        <w:sz w:val="20"/>
      </w:rPr>
    </w:lvl>
    <w:lvl w:ilvl="1">
      <w:start w:val="1"/>
      <w:numFmt w:val="decimal"/>
      <w:lvlText w:val="%1.%2."/>
      <w:lvlJc w:val="left"/>
      <w:pPr>
        <w:ind w:left="1352" w:hanging="360"/>
      </w:pPr>
      <w:rPr>
        <w:rFonts w:ascii="Tahoma" w:hAnsi="Tahoma" w:cs="Tahoma" w:hint="default"/>
        <w:sz w:val="20"/>
      </w:rPr>
    </w:lvl>
    <w:lvl w:ilvl="2">
      <w:start w:val="1"/>
      <w:numFmt w:val="decimal"/>
      <w:lvlText w:val="%1.%2.%3."/>
      <w:lvlJc w:val="left"/>
      <w:pPr>
        <w:ind w:left="3144" w:hanging="720"/>
      </w:pPr>
      <w:rPr>
        <w:rFonts w:ascii="Tahoma" w:hAnsi="Tahoma" w:cs="Tahoma" w:hint="default"/>
        <w:sz w:val="20"/>
      </w:rPr>
    </w:lvl>
    <w:lvl w:ilvl="3">
      <w:start w:val="1"/>
      <w:numFmt w:val="decimal"/>
      <w:lvlText w:val="%1.%2.%3.%4."/>
      <w:lvlJc w:val="left"/>
      <w:pPr>
        <w:ind w:left="4356" w:hanging="720"/>
      </w:pPr>
      <w:rPr>
        <w:rFonts w:ascii="Tahoma" w:hAnsi="Tahoma" w:cs="Tahoma" w:hint="default"/>
        <w:sz w:val="20"/>
      </w:rPr>
    </w:lvl>
    <w:lvl w:ilvl="4">
      <w:start w:val="1"/>
      <w:numFmt w:val="decimal"/>
      <w:lvlText w:val="%1.%2.%3.%4.%5."/>
      <w:lvlJc w:val="left"/>
      <w:pPr>
        <w:ind w:left="5928" w:hanging="1080"/>
      </w:pPr>
      <w:rPr>
        <w:rFonts w:ascii="Tahoma" w:hAnsi="Tahoma" w:cs="Tahoma" w:hint="default"/>
        <w:sz w:val="20"/>
      </w:rPr>
    </w:lvl>
    <w:lvl w:ilvl="5">
      <w:start w:val="1"/>
      <w:numFmt w:val="decimal"/>
      <w:lvlText w:val="%1.%2.%3.%4.%5.%6."/>
      <w:lvlJc w:val="left"/>
      <w:pPr>
        <w:ind w:left="7140" w:hanging="1080"/>
      </w:pPr>
      <w:rPr>
        <w:rFonts w:ascii="Tahoma" w:hAnsi="Tahoma" w:cs="Tahoma" w:hint="default"/>
        <w:sz w:val="20"/>
      </w:rPr>
    </w:lvl>
    <w:lvl w:ilvl="6">
      <w:start w:val="1"/>
      <w:numFmt w:val="decimal"/>
      <w:lvlText w:val="%1.%2.%3.%4.%5.%6.%7."/>
      <w:lvlJc w:val="left"/>
      <w:pPr>
        <w:ind w:left="8712" w:hanging="1440"/>
      </w:pPr>
      <w:rPr>
        <w:rFonts w:ascii="Tahoma" w:hAnsi="Tahoma" w:cs="Tahoma" w:hint="default"/>
        <w:sz w:val="20"/>
      </w:rPr>
    </w:lvl>
    <w:lvl w:ilvl="7">
      <w:start w:val="1"/>
      <w:numFmt w:val="decimal"/>
      <w:lvlText w:val="%1.%2.%3.%4.%5.%6.%7.%8."/>
      <w:lvlJc w:val="left"/>
      <w:pPr>
        <w:ind w:left="9924" w:hanging="1440"/>
      </w:pPr>
      <w:rPr>
        <w:rFonts w:ascii="Tahoma" w:hAnsi="Tahoma" w:cs="Tahoma"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11496" w:hanging="1800"/>
      </w:pPr>
      <w:rPr>
        <w:rFonts w:ascii="Tahoma" w:hAnsi="Tahoma" w:cs="Tahoma" w:hint="default"/>
        <w:sz w:val="20"/>
      </w:rPr>
    </w:lvl>
  </w:abstractNum>
  <w:abstractNum w:abstractNumId="15" w15:restartNumberingAfterBreak="0">
    <w:nsid w:val="51E0504E"/>
    <w:multiLevelType w:val="multilevel"/>
    <w:tmpl w:val="AC9C79D4"/>
    <w:lvl w:ilvl="0">
      <w:start w:val="2"/>
      <w:numFmt w:val="decimal"/>
      <w:lvlText w:val="%1."/>
      <w:lvlJc w:val="left"/>
      <w:pPr>
        <w:ind w:left="360" w:hanging="360"/>
      </w:pPr>
      <w:rPr>
        <w:rFonts w:ascii="Tahoma" w:hAnsi="Tahoma" w:cs="Tahoma" w:hint="default"/>
        <w:sz w:val="20"/>
      </w:rPr>
    </w:lvl>
    <w:lvl w:ilvl="1">
      <w:start w:val="1"/>
      <w:numFmt w:val="bullet"/>
      <w:lvlText w:val=""/>
      <w:lvlJc w:val="left"/>
      <w:pPr>
        <w:ind w:left="1352" w:hanging="360"/>
      </w:pPr>
      <w:rPr>
        <w:rFonts w:ascii="Symbol" w:hAnsi="Symbol" w:hint="default"/>
        <w:sz w:val="20"/>
      </w:rPr>
    </w:lvl>
    <w:lvl w:ilvl="2">
      <w:start w:val="1"/>
      <w:numFmt w:val="decimal"/>
      <w:lvlText w:val="%1.%2.%3."/>
      <w:lvlJc w:val="left"/>
      <w:pPr>
        <w:ind w:left="3144" w:hanging="720"/>
      </w:pPr>
      <w:rPr>
        <w:rFonts w:ascii="Tahoma" w:hAnsi="Tahoma" w:cs="Tahoma" w:hint="default"/>
        <w:sz w:val="20"/>
      </w:rPr>
    </w:lvl>
    <w:lvl w:ilvl="3">
      <w:start w:val="1"/>
      <w:numFmt w:val="decimal"/>
      <w:lvlText w:val="%1.%2.%3.%4."/>
      <w:lvlJc w:val="left"/>
      <w:pPr>
        <w:ind w:left="4356" w:hanging="720"/>
      </w:pPr>
      <w:rPr>
        <w:rFonts w:ascii="Tahoma" w:hAnsi="Tahoma" w:cs="Tahoma" w:hint="default"/>
        <w:sz w:val="20"/>
      </w:rPr>
    </w:lvl>
    <w:lvl w:ilvl="4">
      <w:start w:val="1"/>
      <w:numFmt w:val="decimal"/>
      <w:lvlText w:val="%1.%2.%3.%4.%5."/>
      <w:lvlJc w:val="left"/>
      <w:pPr>
        <w:ind w:left="5928" w:hanging="1080"/>
      </w:pPr>
      <w:rPr>
        <w:rFonts w:ascii="Tahoma" w:hAnsi="Tahoma" w:cs="Tahoma" w:hint="default"/>
        <w:sz w:val="20"/>
      </w:rPr>
    </w:lvl>
    <w:lvl w:ilvl="5">
      <w:start w:val="1"/>
      <w:numFmt w:val="decimal"/>
      <w:lvlText w:val="%1.%2.%3.%4.%5.%6."/>
      <w:lvlJc w:val="left"/>
      <w:pPr>
        <w:ind w:left="7140" w:hanging="1080"/>
      </w:pPr>
      <w:rPr>
        <w:rFonts w:ascii="Tahoma" w:hAnsi="Tahoma" w:cs="Tahoma" w:hint="default"/>
        <w:sz w:val="20"/>
      </w:rPr>
    </w:lvl>
    <w:lvl w:ilvl="6">
      <w:start w:val="1"/>
      <w:numFmt w:val="decimal"/>
      <w:lvlText w:val="%1.%2.%3.%4.%5.%6.%7."/>
      <w:lvlJc w:val="left"/>
      <w:pPr>
        <w:ind w:left="8712" w:hanging="1440"/>
      </w:pPr>
      <w:rPr>
        <w:rFonts w:ascii="Tahoma" w:hAnsi="Tahoma" w:cs="Tahoma" w:hint="default"/>
        <w:sz w:val="20"/>
      </w:rPr>
    </w:lvl>
    <w:lvl w:ilvl="7">
      <w:start w:val="1"/>
      <w:numFmt w:val="decimal"/>
      <w:lvlText w:val="%1.%2.%3.%4.%5.%6.%7.%8."/>
      <w:lvlJc w:val="left"/>
      <w:pPr>
        <w:ind w:left="9924" w:hanging="1440"/>
      </w:pPr>
      <w:rPr>
        <w:rFonts w:ascii="Tahoma" w:hAnsi="Tahoma" w:cs="Tahoma"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11496" w:hanging="1800"/>
      </w:pPr>
      <w:rPr>
        <w:rFonts w:ascii="Tahoma" w:hAnsi="Tahoma" w:cs="Tahoma" w:hint="default"/>
        <w:sz w:val="20"/>
      </w:rPr>
    </w:lvl>
  </w:abstractNum>
  <w:abstractNum w:abstractNumId="16" w15:restartNumberingAfterBreak="0">
    <w:nsid w:val="60E031F0"/>
    <w:multiLevelType w:val="multilevel"/>
    <w:tmpl w:val="53963D5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636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3418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4767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6476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7825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9534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0883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2592" w:hanging="1800"/>
      </w:pPr>
      <w:rPr>
        <w:rFonts w:hint="default"/>
        <w:color w:val="auto"/>
      </w:rPr>
    </w:lvl>
  </w:abstractNum>
  <w:abstractNum w:abstractNumId="17" w15:restartNumberingAfterBreak="0">
    <w:nsid w:val="680847EA"/>
    <w:multiLevelType w:val="multilevel"/>
    <w:tmpl w:val="6B02991E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color w:val="auto"/>
      </w:rPr>
    </w:lvl>
    <w:lvl w:ilvl="1">
      <w:start w:val="1"/>
      <w:numFmt w:val="decimal"/>
      <w:lvlText w:val="%1.%2."/>
      <w:lvlJc w:val="left"/>
      <w:pPr>
        <w:ind w:left="1636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3418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4767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6476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7825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9534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0883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2592" w:hanging="1800"/>
      </w:pPr>
      <w:rPr>
        <w:rFonts w:hint="default"/>
        <w:color w:val="auto"/>
      </w:rPr>
    </w:lvl>
  </w:abstractNum>
  <w:abstractNum w:abstractNumId="18" w15:restartNumberingAfterBreak="0">
    <w:nsid w:val="75C72B10"/>
    <w:multiLevelType w:val="hybridMultilevel"/>
    <w:tmpl w:val="4E7C6F26"/>
    <w:lvl w:ilvl="0" w:tplc="9BFA30E2">
      <w:start w:val="1"/>
      <w:numFmt w:val="decimal"/>
      <w:lvlText w:val="%1."/>
      <w:lvlJc w:val="left"/>
      <w:pPr>
        <w:ind w:left="723" w:hanging="61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1" w:hanging="360"/>
      </w:pPr>
    </w:lvl>
    <w:lvl w:ilvl="2" w:tplc="0419001B" w:tentative="1">
      <w:start w:val="1"/>
      <w:numFmt w:val="lowerRoman"/>
      <w:lvlText w:val="%3."/>
      <w:lvlJc w:val="right"/>
      <w:pPr>
        <w:ind w:left="1911" w:hanging="180"/>
      </w:pPr>
    </w:lvl>
    <w:lvl w:ilvl="3" w:tplc="0419000F" w:tentative="1">
      <w:start w:val="1"/>
      <w:numFmt w:val="decimal"/>
      <w:lvlText w:val="%4."/>
      <w:lvlJc w:val="left"/>
      <w:pPr>
        <w:ind w:left="2631" w:hanging="360"/>
      </w:pPr>
    </w:lvl>
    <w:lvl w:ilvl="4" w:tplc="04190019" w:tentative="1">
      <w:start w:val="1"/>
      <w:numFmt w:val="lowerLetter"/>
      <w:lvlText w:val="%5."/>
      <w:lvlJc w:val="left"/>
      <w:pPr>
        <w:ind w:left="3351" w:hanging="360"/>
      </w:pPr>
    </w:lvl>
    <w:lvl w:ilvl="5" w:tplc="0419001B" w:tentative="1">
      <w:start w:val="1"/>
      <w:numFmt w:val="lowerRoman"/>
      <w:lvlText w:val="%6."/>
      <w:lvlJc w:val="right"/>
      <w:pPr>
        <w:ind w:left="4071" w:hanging="180"/>
      </w:pPr>
    </w:lvl>
    <w:lvl w:ilvl="6" w:tplc="0419000F" w:tentative="1">
      <w:start w:val="1"/>
      <w:numFmt w:val="decimal"/>
      <w:lvlText w:val="%7."/>
      <w:lvlJc w:val="left"/>
      <w:pPr>
        <w:ind w:left="4791" w:hanging="360"/>
      </w:pPr>
    </w:lvl>
    <w:lvl w:ilvl="7" w:tplc="04190019" w:tentative="1">
      <w:start w:val="1"/>
      <w:numFmt w:val="lowerLetter"/>
      <w:lvlText w:val="%8."/>
      <w:lvlJc w:val="left"/>
      <w:pPr>
        <w:ind w:left="5511" w:hanging="360"/>
      </w:pPr>
    </w:lvl>
    <w:lvl w:ilvl="8" w:tplc="0419001B" w:tentative="1">
      <w:start w:val="1"/>
      <w:numFmt w:val="lowerRoman"/>
      <w:lvlText w:val="%9."/>
      <w:lvlJc w:val="right"/>
      <w:pPr>
        <w:ind w:left="6231" w:hanging="180"/>
      </w:pPr>
    </w:lvl>
  </w:abstractNum>
  <w:abstractNum w:abstractNumId="19" w15:restartNumberingAfterBreak="0">
    <w:nsid w:val="76E875C9"/>
    <w:multiLevelType w:val="multilevel"/>
    <w:tmpl w:val="F7D085E4"/>
    <w:lvl w:ilvl="0">
      <w:start w:val="1"/>
      <w:numFmt w:val="bullet"/>
      <w:pStyle w:val="20"/>
      <w:lvlText w:val="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776D65FE"/>
    <w:multiLevelType w:val="multilevel"/>
    <w:tmpl w:val="34503CC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71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4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77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4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90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616" w:hanging="1800"/>
      </w:pPr>
      <w:rPr>
        <w:rFonts w:hint="default"/>
      </w:rPr>
    </w:lvl>
  </w:abstractNum>
  <w:num w:numId="1">
    <w:abstractNumId w:val="5"/>
  </w:num>
  <w:num w:numId="2">
    <w:abstractNumId w:val="10"/>
  </w:num>
  <w:num w:numId="3">
    <w:abstractNumId w:val="11"/>
  </w:num>
  <w:num w:numId="4">
    <w:abstractNumId w:val="1"/>
  </w:num>
  <w:num w:numId="5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</w:num>
  <w:num w:numId="7">
    <w:abstractNumId w:val="2"/>
  </w:num>
  <w:num w:numId="8">
    <w:abstractNumId w:val="3"/>
  </w:num>
  <w:num w:numId="9">
    <w:abstractNumId w:val="15"/>
  </w:num>
  <w:num w:numId="10">
    <w:abstractNumId w:val="9"/>
  </w:num>
  <w:num w:numId="11">
    <w:abstractNumId w:val="14"/>
  </w:num>
  <w:num w:numId="12">
    <w:abstractNumId w:val="8"/>
  </w:num>
  <w:num w:numId="13">
    <w:abstractNumId w:val="0"/>
  </w:num>
  <w:num w:numId="14">
    <w:abstractNumId w:val="6"/>
  </w:num>
  <w:num w:numId="15">
    <w:abstractNumId w:val="7"/>
  </w:num>
  <w:num w:numId="16">
    <w:abstractNumId w:val="20"/>
  </w:num>
  <w:num w:numId="17">
    <w:abstractNumId w:val="17"/>
  </w:num>
  <w:num w:numId="18">
    <w:abstractNumId w:val="4"/>
  </w:num>
  <w:num w:numId="19">
    <w:abstractNumId w:val="18"/>
  </w:num>
  <w:num w:numId="20">
    <w:abstractNumId w:val="16"/>
  </w:num>
  <w:num w:numId="21">
    <w:abstractNumId w:val="1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72E9"/>
    <w:rsid w:val="00000748"/>
    <w:rsid w:val="00002311"/>
    <w:rsid w:val="00003AC4"/>
    <w:rsid w:val="000074CC"/>
    <w:rsid w:val="0001306A"/>
    <w:rsid w:val="00015279"/>
    <w:rsid w:val="000165A1"/>
    <w:rsid w:val="00027A60"/>
    <w:rsid w:val="00027D29"/>
    <w:rsid w:val="00034A2B"/>
    <w:rsid w:val="00034A42"/>
    <w:rsid w:val="00040A01"/>
    <w:rsid w:val="00041F13"/>
    <w:rsid w:val="00046B83"/>
    <w:rsid w:val="000666DF"/>
    <w:rsid w:val="00074B7D"/>
    <w:rsid w:val="00077273"/>
    <w:rsid w:val="000820C1"/>
    <w:rsid w:val="00084FB3"/>
    <w:rsid w:val="00086FEF"/>
    <w:rsid w:val="00094ACF"/>
    <w:rsid w:val="00096C33"/>
    <w:rsid w:val="000A1592"/>
    <w:rsid w:val="000A50ED"/>
    <w:rsid w:val="000A60CD"/>
    <w:rsid w:val="000A77B8"/>
    <w:rsid w:val="000B0847"/>
    <w:rsid w:val="000B13A5"/>
    <w:rsid w:val="000B5BC1"/>
    <w:rsid w:val="000C38A4"/>
    <w:rsid w:val="000C4DEE"/>
    <w:rsid w:val="000C7E2A"/>
    <w:rsid w:val="000D07A6"/>
    <w:rsid w:val="000D3FA3"/>
    <w:rsid w:val="000E01FB"/>
    <w:rsid w:val="000E10F9"/>
    <w:rsid w:val="000E1BED"/>
    <w:rsid w:val="000E23D1"/>
    <w:rsid w:val="000E39C8"/>
    <w:rsid w:val="000E5EEC"/>
    <w:rsid w:val="000F1E5C"/>
    <w:rsid w:val="000F576D"/>
    <w:rsid w:val="000F68C2"/>
    <w:rsid w:val="0010018F"/>
    <w:rsid w:val="001069C0"/>
    <w:rsid w:val="00106A11"/>
    <w:rsid w:val="00111C4F"/>
    <w:rsid w:val="001208ED"/>
    <w:rsid w:val="00121F90"/>
    <w:rsid w:val="001245D5"/>
    <w:rsid w:val="0012498D"/>
    <w:rsid w:val="00125339"/>
    <w:rsid w:val="00125D6C"/>
    <w:rsid w:val="00130B5A"/>
    <w:rsid w:val="00130C03"/>
    <w:rsid w:val="00140A61"/>
    <w:rsid w:val="00141D18"/>
    <w:rsid w:val="00144CB8"/>
    <w:rsid w:val="00160A7E"/>
    <w:rsid w:val="00161575"/>
    <w:rsid w:val="00161CE1"/>
    <w:rsid w:val="0016439E"/>
    <w:rsid w:val="00164593"/>
    <w:rsid w:val="00164893"/>
    <w:rsid w:val="00164F7D"/>
    <w:rsid w:val="00165181"/>
    <w:rsid w:val="0017236C"/>
    <w:rsid w:val="00173FD6"/>
    <w:rsid w:val="0017442F"/>
    <w:rsid w:val="00175E51"/>
    <w:rsid w:val="0017644C"/>
    <w:rsid w:val="001779FF"/>
    <w:rsid w:val="00181EC1"/>
    <w:rsid w:val="00182ECD"/>
    <w:rsid w:val="0019186A"/>
    <w:rsid w:val="0019362B"/>
    <w:rsid w:val="001967C0"/>
    <w:rsid w:val="001A04E0"/>
    <w:rsid w:val="001A2254"/>
    <w:rsid w:val="001A2EEA"/>
    <w:rsid w:val="001A5C40"/>
    <w:rsid w:val="001A77E2"/>
    <w:rsid w:val="001B37FA"/>
    <w:rsid w:val="001B6042"/>
    <w:rsid w:val="001B70DD"/>
    <w:rsid w:val="001C3820"/>
    <w:rsid w:val="001C650D"/>
    <w:rsid w:val="001D3949"/>
    <w:rsid w:val="001D3F9B"/>
    <w:rsid w:val="001D6BCC"/>
    <w:rsid w:val="001E1E44"/>
    <w:rsid w:val="001E24DD"/>
    <w:rsid w:val="001E4C22"/>
    <w:rsid w:val="001E66E1"/>
    <w:rsid w:val="001F5099"/>
    <w:rsid w:val="001F6508"/>
    <w:rsid w:val="00204437"/>
    <w:rsid w:val="00206FB6"/>
    <w:rsid w:val="0020701B"/>
    <w:rsid w:val="0021130D"/>
    <w:rsid w:val="00223DDF"/>
    <w:rsid w:val="00232761"/>
    <w:rsid w:val="0023279C"/>
    <w:rsid w:val="00242587"/>
    <w:rsid w:val="00256A37"/>
    <w:rsid w:val="002600F1"/>
    <w:rsid w:val="00261B1B"/>
    <w:rsid w:val="00261E98"/>
    <w:rsid w:val="0026271A"/>
    <w:rsid w:val="00263A00"/>
    <w:rsid w:val="00264E1A"/>
    <w:rsid w:val="002664C7"/>
    <w:rsid w:val="002669A5"/>
    <w:rsid w:val="0027096E"/>
    <w:rsid w:val="00272460"/>
    <w:rsid w:val="00281947"/>
    <w:rsid w:val="00282CBB"/>
    <w:rsid w:val="002846A8"/>
    <w:rsid w:val="00286527"/>
    <w:rsid w:val="002907A9"/>
    <w:rsid w:val="00292DB6"/>
    <w:rsid w:val="002A055B"/>
    <w:rsid w:val="002A4538"/>
    <w:rsid w:val="002B00F4"/>
    <w:rsid w:val="002B12DC"/>
    <w:rsid w:val="002B13F5"/>
    <w:rsid w:val="002B1E85"/>
    <w:rsid w:val="002B311D"/>
    <w:rsid w:val="002B3496"/>
    <w:rsid w:val="002B4FD4"/>
    <w:rsid w:val="002B7CD2"/>
    <w:rsid w:val="002C1CB6"/>
    <w:rsid w:val="002C3034"/>
    <w:rsid w:val="002C6992"/>
    <w:rsid w:val="002C7638"/>
    <w:rsid w:val="002D0AED"/>
    <w:rsid w:val="002D5878"/>
    <w:rsid w:val="002E4A0D"/>
    <w:rsid w:val="002F6839"/>
    <w:rsid w:val="00305562"/>
    <w:rsid w:val="00313593"/>
    <w:rsid w:val="00322FA0"/>
    <w:rsid w:val="00326C54"/>
    <w:rsid w:val="00327A2A"/>
    <w:rsid w:val="0033068B"/>
    <w:rsid w:val="00333B81"/>
    <w:rsid w:val="00335175"/>
    <w:rsid w:val="00340C87"/>
    <w:rsid w:val="00341415"/>
    <w:rsid w:val="003520D2"/>
    <w:rsid w:val="003523AF"/>
    <w:rsid w:val="00352C97"/>
    <w:rsid w:val="00353C4B"/>
    <w:rsid w:val="00354736"/>
    <w:rsid w:val="003571A9"/>
    <w:rsid w:val="00357A73"/>
    <w:rsid w:val="00357C84"/>
    <w:rsid w:val="003611F7"/>
    <w:rsid w:val="00373E5B"/>
    <w:rsid w:val="003742C6"/>
    <w:rsid w:val="00375864"/>
    <w:rsid w:val="00380661"/>
    <w:rsid w:val="0038337E"/>
    <w:rsid w:val="0038349B"/>
    <w:rsid w:val="0039648F"/>
    <w:rsid w:val="00396DCE"/>
    <w:rsid w:val="00397D29"/>
    <w:rsid w:val="003B14F1"/>
    <w:rsid w:val="003B21F8"/>
    <w:rsid w:val="003B6331"/>
    <w:rsid w:val="003C2ADD"/>
    <w:rsid w:val="003C5D74"/>
    <w:rsid w:val="003D082B"/>
    <w:rsid w:val="003D1BD1"/>
    <w:rsid w:val="003D4941"/>
    <w:rsid w:val="003D64C2"/>
    <w:rsid w:val="003D667F"/>
    <w:rsid w:val="003E478C"/>
    <w:rsid w:val="003E5CF6"/>
    <w:rsid w:val="003F0251"/>
    <w:rsid w:val="003F2876"/>
    <w:rsid w:val="003F3BCB"/>
    <w:rsid w:val="003F6A61"/>
    <w:rsid w:val="00401998"/>
    <w:rsid w:val="004032CB"/>
    <w:rsid w:val="00407613"/>
    <w:rsid w:val="0041176D"/>
    <w:rsid w:val="00411CD1"/>
    <w:rsid w:val="00412961"/>
    <w:rsid w:val="00414A73"/>
    <w:rsid w:val="004247DE"/>
    <w:rsid w:val="004268C5"/>
    <w:rsid w:val="00427FC6"/>
    <w:rsid w:val="004304C4"/>
    <w:rsid w:val="004328E8"/>
    <w:rsid w:val="0043774C"/>
    <w:rsid w:val="00440758"/>
    <w:rsid w:val="0044164C"/>
    <w:rsid w:val="00441BE4"/>
    <w:rsid w:val="004427DD"/>
    <w:rsid w:val="00442C50"/>
    <w:rsid w:val="00444A89"/>
    <w:rsid w:val="00446C13"/>
    <w:rsid w:val="0045051C"/>
    <w:rsid w:val="004544A8"/>
    <w:rsid w:val="0046481C"/>
    <w:rsid w:val="004661E6"/>
    <w:rsid w:val="004666C6"/>
    <w:rsid w:val="00467A0F"/>
    <w:rsid w:val="00471670"/>
    <w:rsid w:val="00471A36"/>
    <w:rsid w:val="004721A0"/>
    <w:rsid w:val="00472BA8"/>
    <w:rsid w:val="004741B6"/>
    <w:rsid w:val="00480754"/>
    <w:rsid w:val="004845A1"/>
    <w:rsid w:val="00484D9A"/>
    <w:rsid w:val="0048569A"/>
    <w:rsid w:val="00485FBA"/>
    <w:rsid w:val="004948D9"/>
    <w:rsid w:val="00495F33"/>
    <w:rsid w:val="0049748D"/>
    <w:rsid w:val="004A0E2D"/>
    <w:rsid w:val="004A5707"/>
    <w:rsid w:val="004B1C4D"/>
    <w:rsid w:val="004B3FC3"/>
    <w:rsid w:val="004B44D6"/>
    <w:rsid w:val="004B4653"/>
    <w:rsid w:val="004B5F28"/>
    <w:rsid w:val="004B6FC2"/>
    <w:rsid w:val="004C68AD"/>
    <w:rsid w:val="004C74CC"/>
    <w:rsid w:val="004D05F2"/>
    <w:rsid w:val="004D1BE5"/>
    <w:rsid w:val="004D3785"/>
    <w:rsid w:val="004D57AF"/>
    <w:rsid w:val="004E0AE0"/>
    <w:rsid w:val="004E3AFC"/>
    <w:rsid w:val="004E73AB"/>
    <w:rsid w:val="004F42A7"/>
    <w:rsid w:val="004F5084"/>
    <w:rsid w:val="004F61F1"/>
    <w:rsid w:val="005000E4"/>
    <w:rsid w:val="00501958"/>
    <w:rsid w:val="0050649E"/>
    <w:rsid w:val="005132C0"/>
    <w:rsid w:val="00514B18"/>
    <w:rsid w:val="00516989"/>
    <w:rsid w:val="0052011B"/>
    <w:rsid w:val="00522DF0"/>
    <w:rsid w:val="00522E8B"/>
    <w:rsid w:val="005235DE"/>
    <w:rsid w:val="00524547"/>
    <w:rsid w:val="0054274A"/>
    <w:rsid w:val="00550FC3"/>
    <w:rsid w:val="00551795"/>
    <w:rsid w:val="005538B3"/>
    <w:rsid w:val="00555BBF"/>
    <w:rsid w:val="005567B4"/>
    <w:rsid w:val="005567ED"/>
    <w:rsid w:val="00565F86"/>
    <w:rsid w:val="00570FDB"/>
    <w:rsid w:val="0058138E"/>
    <w:rsid w:val="0058447F"/>
    <w:rsid w:val="00586AA4"/>
    <w:rsid w:val="00592246"/>
    <w:rsid w:val="0059324D"/>
    <w:rsid w:val="005955DD"/>
    <w:rsid w:val="005A1BBA"/>
    <w:rsid w:val="005A2FA3"/>
    <w:rsid w:val="005A431D"/>
    <w:rsid w:val="005A4342"/>
    <w:rsid w:val="005B012D"/>
    <w:rsid w:val="005B6079"/>
    <w:rsid w:val="005B69F8"/>
    <w:rsid w:val="005B6E3C"/>
    <w:rsid w:val="005B7242"/>
    <w:rsid w:val="005D0748"/>
    <w:rsid w:val="005E24CC"/>
    <w:rsid w:val="005F0244"/>
    <w:rsid w:val="005F2C8F"/>
    <w:rsid w:val="00605A8A"/>
    <w:rsid w:val="0060674C"/>
    <w:rsid w:val="00606CB3"/>
    <w:rsid w:val="00617AF5"/>
    <w:rsid w:val="00621260"/>
    <w:rsid w:val="006258C5"/>
    <w:rsid w:val="00626A79"/>
    <w:rsid w:val="006313B9"/>
    <w:rsid w:val="00631F91"/>
    <w:rsid w:val="006404D4"/>
    <w:rsid w:val="00643A34"/>
    <w:rsid w:val="006514D1"/>
    <w:rsid w:val="00651C9A"/>
    <w:rsid w:val="00661324"/>
    <w:rsid w:val="00670F3C"/>
    <w:rsid w:val="006733C0"/>
    <w:rsid w:val="006813ED"/>
    <w:rsid w:val="00683662"/>
    <w:rsid w:val="00686D84"/>
    <w:rsid w:val="00692B1D"/>
    <w:rsid w:val="00694A03"/>
    <w:rsid w:val="00694CDB"/>
    <w:rsid w:val="006A73CB"/>
    <w:rsid w:val="006A7EE1"/>
    <w:rsid w:val="006B37E0"/>
    <w:rsid w:val="006B42B5"/>
    <w:rsid w:val="006B6FA2"/>
    <w:rsid w:val="006C383D"/>
    <w:rsid w:val="006C4ECE"/>
    <w:rsid w:val="006D06EC"/>
    <w:rsid w:val="006D1DB2"/>
    <w:rsid w:val="006D3C07"/>
    <w:rsid w:val="006E6E93"/>
    <w:rsid w:val="006E779C"/>
    <w:rsid w:val="00700E83"/>
    <w:rsid w:val="00704CC7"/>
    <w:rsid w:val="00706EE7"/>
    <w:rsid w:val="00706F71"/>
    <w:rsid w:val="007151F1"/>
    <w:rsid w:val="007210E4"/>
    <w:rsid w:val="007212C2"/>
    <w:rsid w:val="007218BD"/>
    <w:rsid w:val="007267A8"/>
    <w:rsid w:val="0072691E"/>
    <w:rsid w:val="00726A0A"/>
    <w:rsid w:val="00727BE7"/>
    <w:rsid w:val="0073766F"/>
    <w:rsid w:val="00740F51"/>
    <w:rsid w:val="0074206D"/>
    <w:rsid w:val="00745017"/>
    <w:rsid w:val="007554C1"/>
    <w:rsid w:val="007559A5"/>
    <w:rsid w:val="007603D2"/>
    <w:rsid w:val="00764614"/>
    <w:rsid w:val="007717CD"/>
    <w:rsid w:val="00773917"/>
    <w:rsid w:val="007740AC"/>
    <w:rsid w:val="00775097"/>
    <w:rsid w:val="00776EE8"/>
    <w:rsid w:val="00791295"/>
    <w:rsid w:val="007923B7"/>
    <w:rsid w:val="00795494"/>
    <w:rsid w:val="007A21C8"/>
    <w:rsid w:val="007A3A29"/>
    <w:rsid w:val="007A7071"/>
    <w:rsid w:val="007B11CE"/>
    <w:rsid w:val="007B1B14"/>
    <w:rsid w:val="007B5D1E"/>
    <w:rsid w:val="007C3FC3"/>
    <w:rsid w:val="007C617C"/>
    <w:rsid w:val="007C6C0A"/>
    <w:rsid w:val="007D2584"/>
    <w:rsid w:val="007D5DCA"/>
    <w:rsid w:val="007D5E9B"/>
    <w:rsid w:val="007E160F"/>
    <w:rsid w:val="007F1B58"/>
    <w:rsid w:val="007F62C2"/>
    <w:rsid w:val="007F7AF8"/>
    <w:rsid w:val="008008BC"/>
    <w:rsid w:val="00803F0F"/>
    <w:rsid w:val="00810417"/>
    <w:rsid w:val="00812D7A"/>
    <w:rsid w:val="00812E5C"/>
    <w:rsid w:val="00813BC9"/>
    <w:rsid w:val="00816AAE"/>
    <w:rsid w:val="008221F5"/>
    <w:rsid w:val="00825B9F"/>
    <w:rsid w:val="0082630B"/>
    <w:rsid w:val="00833251"/>
    <w:rsid w:val="00833796"/>
    <w:rsid w:val="00833D51"/>
    <w:rsid w:val="0083412D"/>
    <w:rsid w:val="00834D9C"/>
    <w:rsid w:val="00837106"/>
    <w:rsid w:val="008422C8"/>
    <w:rsid w:val="00843238"/>
    <w:rsid w:val="008433C5"/>
    <w:rsid w:val="00846602"/>
    <w:rsid w:val="00846ACC"/>
    <w:rsid w:val="008517FD"/>
    <w:rsid w:val="00855CE9"/>
    <w:rsid w:val="008562D4"/>
    <w:rsid w:val="00861B06"/>
    <w:rsid w:val="0086331E"/>
    <w:rsid w:val="008635F3"/>
    <w:rsid w:val="00864A35"/>
    <w:rsid w:val="00864C2C"/>
    <w:rsid w:val="0087139D"/>
    <w:rsid w:val="00875AFD"/>
    <w:rsid w:val="008767E7"/>
    <w:rsid w:val="00881ABB"/>
    <w:rsid w:val="008830C2"/>
    <w:rsid w:val="00885490"/>
    <w:rsid w:val="00886DB2"/>
    <w:rsid w:val="008944B1"/>
    <w:rsid w:val="008971D9"/>
    <w:rsid w:val="008A4DD3"/>
    <w:rsid w:val="008A5041"/>
    <w:rsid w:val="008A6388"/>
    <w:rsid w:val="008B07E6"/>
    <w:rsid w:val="008B1F01"/>
    <w:rsid w:val="008B465B"/>
    <w:rsid w:val="008B693D"/>
    <w:rsid w:val="008B7D93"/>
    <w:rsid w:val="008B7F54"/>
    <w:rsid w:val="008C784D"/>
    <w:rsid w:val="008D3A65"/>
    <w:rsid w:val="008D3BFD"/>
    <w:rsid w:val="008D6259"/>
    <w:rsid w:val="008D6E3B"/>
    <w:rsid w:val="008E4112"/>
    <w:rsid w:val="008E4ED5"/>
    <w:rsid w:val="008E562C"/>
    <w:rsid w:val="008E5922"/>
    <w:rsid w:val="008E73B3"/>
    <w:rsid w:val="008E7A08"/>
    <w:rsid w:val="008F2970"/>
    <w:rsid w:val="008F414F"/>
    <w:rsid w:val="0090085A"/>
    <w:rsid w:val="00900A6D"/>
    <w:rsid w:val="00913E2B"/>
    <w:rsid w:val="009168E7"/>
    <w:rsid w:val="009175FC"/>
    <w:rsid w:val="00923970"/>
    <w:rsid w:val="00927162"/>
    <w:rsid w:val="009345B9"/>
    <w:rsid w:val="0093769B"/>
    <w:rsid w:val="00952138"/>
    <w:rsid w:val="00954430"/>
    <w:rsid w:val="0095560E"/>
    <w:rsid w:val="009645DF"/>
    <w:rsid w:val="00967CD3"/>
    <w:rsid w:val="00967E6B"/>
    <w:rsid w:val="00971BD2"/>
    <w:rsid w:val="00975596"/>
    <w:rsid w:val="00977829"/>
    <w:rsid w:val="00983B84"/>
    <w:rsid w:val="00983CA1"/>
    <w:rsid w:val="00985C70"/>
    <w:rsid w:val="00985E2B"/>
    <w:rsid w:val="009A0323"/>
    <w:rsid w:val="009A2E2F"/>
    <w:rsid w:val="009A357F"/>
    <w:rsid w:val="009A3D3B"/>
    <w:rsid w:val="009B19EF"/>
    <w:rsid w:val="009C1280"/>
    <w:rsid w:val="009C42E4"/>
    <w:rsid w:val="009C44D9"/>
    <w:rsid w:val="009C589C"/>
    <w:rsid w:val="009C70CE"/>
    <w:rsid w:val="009D23AD"/>
    <w:rsid w:val="009D4FEA"/>
    <w:rsid w:val="009D56D0"/>
    <w:rsid w:val="009E2119"/>
    <w:rsid w:val="009E5654"/>
    <w:rsid w:val="009E5A3B"/>
    <w:rsid w:val="009F0065"/>
    <w:rsid w:val="009F199E"/>
    <w:rsid w:val="009F5BF5"/>
    <w:rsid w:val="009F7784"/>
    <w:rsid w:val="00A03DC3"/>
    <w:rsid w:val="00A0414D"/>
    <w:rsid w:val="00A218CB"/>
    <w:rsid w:val="00A231D1"/>
    <w:rsid w:val="00A27377"/>
    <w:rsid w:val="00A323B5"/>
    <w:rsid w:val="00A373A8"/>
    <w:rsid w:val="00A41E10"/>
    <w:rsid w:val="00A41E47"/>
    <w:rsid w:val="00A43601"/>
    <w:rsid w:val="00A45E21"/>
    <w:rsid w:val="00A473A7"/>
    <w:rsid w:val="00A51FC8"/>
    <w:rsid w:val="00A64776"/>
    <w:rsid w:val="00A700B9"/>
    <w:rsid w:val="00A706C9"/>
    <w:rsid w:val="00A71EFB"/>
    <w:rsid w:val="00A72188"/>
    <w:rsid w:val="00A74194"/>
    <w:rsid w:val="00A80944"/>
    <w:rsid w:val="00A82E14"/>
    <w:rsid w:val="00A8300A"/>
    <w:rsid w:val="00A8304E"/>
    <w:rsid w:val="00A850D7"/>
    <w:rsid w:val="00A86145"/>
    <w:rsid w:val="00A909DE"/>
    <w:rsid w:val="00A9177C"/>
    <w:rsid w:val="00A93147"/>
    <w:rsid w:val="00A94664"/>
    <w:rsid w:val="00AA3553"/>
    <w:rsid w:val="00AA52CB"/>
    <w:rsid w:val="00AA6546"/>
    <w:rsid w:val="00AA7E7F"/>
    <w:rsid w:val="00AB18F5"/>
    <w:rsid w:val="00AB3436"/>
    <w:rsid w:val="00AB36F5"/>
    <w:rsid w:val="00AB3DD9"/>
    <w:rsid w:val="00AB5CFF"/>
    <w:rsid w:val="00AC1D2B"/>
    <w:rsid w:val="00AC2019"/>
    <w:rsid w:val="00AC3937"/>
    <w:rsid w:val="00AC544B"/>
    <w:rsid w:val="00AC747B"/>
    <w:rsid w:val="00AC74E1"/>
    <w:rsid w:val="00AD06E1"/>
    <w:rsid w:val="00AD2F1E"/>
    <w:rsid w:val="00AD4EAF"/>
    <w:rsid w:val="00AE19FD"/>
    <w:rsid w:val="00AE30BF"/>
    <w:rsid w:val="00AE3F44"/>
    <w:rsid w:val="00AE494C"/>
    <w:rsid w:val="00AE745C"/>
    <w:rsid w:val="00AE7C1C"/>
    <w:rsid w:val="00AF2675"/>
    <w:rsid w:val="00B019A5"/>
    <w:rsid w:val="00B15485"/>
    <w:rsid w:val="00B21BD4"/>
    <w:rsid w:val="00B2217D"/>
    <w:rsid w:val="00B223A4"/>
    <w:rsid w:val="00B234EF"/>
    <w:rsid w:val="00B30C0E"/>
    <w:rsid w:val="00B3317A"/>
    <w:rsid w:val="00B404F6"/>
    <w:rsid w:val="00B411A2"/>
    <w:rsid w:val="00B51F69"/>
    <w:rsid w:val="00B57C2D"/>
    <w:rsid w:val="00B633B3"/>
    <w:rsid w:val="00B722EC"/>
    <w:rsid w:val="00B726DC"/>
    <w:rsid w:val="00B72F83"/>
    <w:rsid w:val="00B73373"/>
    <w:rsid w:val="00B86091"/>
    <w:rsid w:val="00B87133"/>
    <w:rsid w:val="00B87162"/>
    <w:rsid w:val="00B87D71"/>
    <w:rsid w:val="00B961C6"/>
    <w:rsid w:val="00B96628"/>
    <w:rsid w:val="00B97165"/>
    <w:rsid w:val="00B9719F"/>
    <w:rsid w:val="00BA60B7"/>
    <w:rsid w:val="00BA65BB"/>
    <w:rsid w:val="00BA6762"/>
    <w:rsid w:val="00BA7C59"/>
    <w:rsid w:val="00BB076A"/>
    <w:rsid w:val="00BB6E78"/>
    <w:rsid w:val="00BC1055"/>
    <w:rsid w:val="00BC13A8"/>
    <w:rsid w:val="00BC708A"/>
    <w:rsid w:val="00BE60D6"/>
    <w:rsid w:val="00BE71CE"/>
    <w:rsid w:val="00BF1B92"/>
    <w:rsid w:val="00BF7F83"/>
    <w:rsid w:val="00C00888"/>
    <w:rsid w:val="00C01D1D"/>
    <w:rsid w:val="00C026E9"/>
    <w:rsid w:val="00C03C6C"/>
    <w:rsid w:val="00C1550C"/>
    <w:rsid w:val="00C17B11"/>
    <w:rsid w:val="00C206E0"/>
    <w:rsid w:val="00C24B8C"/>
    <w:rsid w:val="00C25C45"/>
    <w:rsid w:val="00C33783"/>
    <w:rsid w:val="00C350F0"/>
    <w:rsid w:val="00C40C00"/>
    <w:rsid w:val="00C43068"/>
    <w:rsid w:val="00C51F54"/>
    <w:rsid w:val="00C539CF"/>
    <w:rsid w:val="00C54C5C"/>
    <w:rsid w:val="00C6132D"/>
    <w:rsid w:val="00C648F5"/>
    <w:rsid w:val="00C676CC"/>
    <w:rsid w:val="00C74D77"/>
    <w:rsid w:val="00C8162D"/>
    <w:rsid w:val="00C82303"/>
    <w:rsid w:val="00C908BD"/>
    <w:rsid w:val="00C92C1C"/>
    <w:rsid w:val="00CA2C0B"/>
    <w:rsid w:val="00CA5E1F"/>
    <w:rsid w:val="00CA6E34"/>
    <w:rsid w:val="00CA7A67"/>
    <w:rsid w:val="00CB2D73"/>
    <w:rsid w:val="00CB3923"/>
    <w:rsid w:val="00CB629D"/>
    <w:rsid w:val="00CB6C59"/>
    <w:rsid w:val="00CC0BA1"/>
    <w:rsid w:val="00CC1A7B"/>
    <w:rsid w:val="00CC579F"/>
    <w:rsid w:val="00CC5A37"/>
    <w:rsid w:val="00CC5AF2"/>
    <w:rsid w:val="00CD1667"/>
    <w:rsid w:val="00CD1E32"/>
    <w:rsid w:val="00CE14D4"/>
    <w:rsid w:val="00CE24D0"/>
    <w:rsid w:val="00CE6554"/>
    <w:rsid w:val="00CE6A9B"/>
    <w:rsid w:val="00CF17C5"/>
    <w:rsid w:val="00CF41F6"/>
    <w:rsid w:val="00CF5BB2"/>
    <w:rsid w:val="00CF6301"/>
    <w:rsid w:val="00D0218B"/>
    <w:rsid w:val="00D0447D"/>
    <w:rsid w:val="00D17ECB"/>
    <w:rsid w:val="00D3275A"/>
    <w:rsid w:val="00D406CD"/>
    <w:rsid w:val="00D40B57"/>
    <w:rsid w:val="00D40C13"/>
    <w:rsid w:val="00D524A2"/>
    <w:rsid w:val="00D56770"/>
    <w:rsid w:val="00D60E40"/>
    <w:rsid w:val="00D718BD"/>
    <w:rsid w:val="00D74E49"/>
    <w:rsid w:val="00D77170"/>
    <w:rsid w:val="00D772CD"/>
    <w:rsid w:val="00D80E0F"/>
    <w:rsid w:val="00D8654A"/>
    <w:rsid w:val="00D9105B"/>
    <w:rsid w:val="00D927DD"/>
    <w:rsid w:val="00DA0BF7"/>
    <w:rsid w:val="00DA31AE"/>
    <w:rsid w:val="00DB10F0"/>
    <w:rsid w:val="00DB6DD5"/>
    <w:rsid w:val="00DB7597"/>
    <w:rsid w:val="00DC06F5"/>
    <w:rsid w:val="00DC33A8"/>
    <w:rsid w:val="00DC7A30"/>
    <w:rsid w:val="00DD0867"/>
    <w:rsid w:val="00DD2DEC"/>
    <w:rsid w:val="00DD3B59"/>
    <w:rsid w:val="00DD6570"/>
    <w:rsid w:val="00DD7496"/>
    <w:rsid w:val="00DE1136"/>
    <w:rsid w:val="00DE3EB5"/>
    <w:rsid w:val="00DE4AEE"/>
    <w:rsid w:val="00DF2602"/>
    <w:rsid w:val="00DF296B"/>
    <w:rsid w:val="00DF4CBE"/>
    <w:rsid w:val="00E0702A"/>
    <w:rsid w:val="00E111AE"/>
    <w:rsid w:val="00E15AF9"/>
    <w:rsid w:val="00E17B88"/>
    <w:rsid w:val="00E20696"/>
    <w:rsid w:val="00E24FC4"/>
    <w:rsid w:val="00E2542A"/>
    <w:rsid w:val="00E35EEC"/>
    <w:rsid w:val="00E37A41"/>
    <w:rsid w:val="00E4621D"/>
    <w:rsid w:val="00E46E84"/>
    <w:rsid w:val="00E47C92"/>
    <w:rsid w:val="00E47F61"/>
    <w:rsid w:val="00E5243F"/>
    <w:rsid w:val="00E52499"/>
    <w:rsid w:val="00E56306"/>
    <w:rsid w:val="00E62D23"/>
    <w:rsid w:val="00E649E4"/>
    <w:rsid w:val="00E67FCC"/>
    <w:rsid w:val="00E8153F"/>
    <w:rsid w:val="00E8722D"/>
    <w:rsid w:val="00E9097F"/>
    <w:rsid w:val="00E91E57"/>
    <w:rsid w:val="00E9350F"/>
    <w:rsid w:val="00E93CFA"/>
    <w:rsid w:val="00E95C02"/>
    <w:rsid w:val="00EA0AB0"/>
    <w:rsid w:val="00EA4744"/>
    <w:rsid w:val="00EA55A2"/>
    <w:rsid w:val="00EA55B9"/>
    <w:rsid w:val="00EB13A6"/>
    <w:rsid w:val="00EB618C"/>
    <w:rsid w:val="00EB6ED9"/>
    <w:rsid w:val="00EC17C6"/>
    <w:rsid w:val="00EC1C5D"/>
    <w:rsid w:val="00EC22B4"/>
    <w:rsid w:val="00EC3BF3"/>
    <w:rsid w:val="00EC7D67"/>
    <w:rsid w:val="00ED0CEF"/>
    <w:rsid w:val="00ED2926"/>
    <w:rsid w:val="00ED2AF9"/>
    <w:rsid w:val="00ED3AC3"/>
    <w:rsid w:val="00ED7B57"/>
    <w:rsid w:val="00EE0ECD"/>
    <w:rsid w:val="00EE153D"/>
    <w:rsid w:val="00EE54DB"/>
    <w:rsid w:val="00EF172F"/>
    <w:rsid w:val="00EF1EAE"/>
    <w:rsid w:val="00F00159"/>
    <w:rsid w:val="00F0107B"/>
    <w:rsid w:val="00F101ED"/>
    <w:rsid w:val="00F1184F"/>
    <w:rsid w:val="00F12B2D"/>
    <w:rsid w:val="00F20F1F"/>
    <w:rsid w:val="00F222DF"/>
    <w:rsid w:val="00F26027"/>
    <w:rsid w:val="00F27AA4"/>
    <w:rsid w:val="00F33071"/>
    <w:rsid w:val="00F35AE0"/>
    <w:rsid w:val="00F527F1"/>
    <w:rsid w:val="00F54099"/>
    <w:rsid w:val="00F56551"/>
    <w:rsid w:val="00F61680"/>
    <w:rsid w:val="00F65F42"/>
    <w:rsid w:val="00F672E9"/>
    <w:rsid w:val="00F724A6"/>
    <w:rsid w:val="00F72AB5"/>
    <w:rsid w:val="00F74C79"/>
    <w:rsid w:val="00F77463"/>
    <w:rsid w:val="00F82CAE"/>
    <w:rsid w:val="00F845BA"/>
    <w:rsid w:val="00F95B8B"/>
    <w:rsid w:val="00F96F59"/>
    <w:rsid w:val="00FA0EEE"/>
    <w:rsid w:val="00FA40D8"/>
    <w:rsid w:val="00FA46CF"/>
    <w:rsid w:val="00FA5AEB"/>
    <w:rsid w:val="00FB135A"/>
    <w:rsid w:val="00FB26B4"/>
    <w:rsid w:val="00FB4283"/>
    <w:rsid w:val="00FB5F3C"/>
    <w:rsid w:val="00FB7B60"/>
    <w:rsid w:val="00FC02A6"/>
    <w:rsid w:val="00FC0985"/>
    <w:rsid w:val="00FC31E1"/>
    <w:rsid w:val="00FC3EEE"/>
    <w:rsid w:val="00FD2CED"/>
    <w:rsid w:val="00FD4434"/>
    <w:rsid w:val="00FD48D7"/>
    <w:rsid w:val="00FE7553"/>
    <w:rsid w:val="00FE7A66"/>
    <w:rsid w:val="00FF212C"/>
    <w:rsid w:val="00FF4BF5"/>
    <w:rsid w:val="00FF5E29"/>
    <w:rsid w:val="00FF7F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216786"/>
  <w15:docId w15:val="{6D3C7389-A263-4E76-A60A-70A6B34D21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6C383D"/>
    <w:pPr>
      <w:spacing w:after="0" w:line="240" w:lineRule="auto"/>
    </w:pPr>
    <w:rPr>
      <w:rFonts w:ascii="Times New Roman" w:eastAsia="Times New Roman" w:hAnsi="Times New Roman" w:cs="Times New Roman"/>
      <w:color w:val="000000"/>
      <w:szCs w:val="20"/>
    </w:rPr>
  </w:style>
  <w:style w:type="paragraph" w:styleId="1">
    <w:name w:val="heading 1"/>
    <w:basedOn w:val="a2"/>
    <w:next w:val="a2"/>
    <w:link w:val="10"/>
    <w:qFormat/>
    <w:rsid w:val="000E01FB"/>
    <w:pPr>
      <w:keepNext/>
      <w:spacing w:before="240" w:after="60"/>
      <w:outlineLvl w:val="0"/>
    </w:pPr>
    <w:rPr>
      <w:rFonts w:ascii="Cambria" w:hAnsi="Cambria"/>
      <w:b/>
      <w:bCs/>
      <w:color w:val="auto"/>
      <w:kern w:val="32"/>
      <w:sz w:val="32"/>
      <w:szCs w:val="32"/>
    </w:rPr>
  </w:style>
  <w:style w:type="paragraph" w:styleId="21">
    <w:name w:val="heading 2"/>
    <w:aliases w:val="Sub heading"/>
    <w:basedOn w:val="a2"/>
    <w:next w:val="a2"/>
    <w:link w:val="22"/>
    <w:unhideWhenUsed/>
    <w:qFormat/>
    <w:rsid w:val="000E01FB"/>
    <w:pPr>
      <w:keepNext/>
      <w:spacing w:before="240" w:after="60"/>
      <w:outlineLvl w:val="1"/>
    </w:pPr>
    <w:rPr>
      <w:rFonts w:ascii="Cambria" w:hAnsi="Cambria"/>
      <w:b/>
      <w:bCs/>
      <w:i/>
      <w:iCs/>
      <w:color w:val="auto"/>
      <w:sz w:val="28"/>
      <w:szCs w:val="28"/>
    </w:rPr>
  </w:style>
  <w:style w:type="paragraph" w:styleId="3">
    <w:name w:val="heading 3"/>
    <w:basedOn w:val="a2"/>
    <w:next w:val="a2"/>
    <w:link w:val="30"/>
    <w:qFormat/>
    <w:rsid w:val="000E01FB"/>
    <w:pPr>
      <w:keepNext/>
      <w:spacing w:before="120" w:after="120"/>
      <w:ind w:left="284"/>
      <w:outlineLvl w:val="2"/>
    </w:pPr>
    <w:rPr>
      <w:b/>
      <w:color w:val="FF0000"/>
    </w:rPr>
  </w:style>
  <w:style w:type="paragraph" w:styleId="4">
    <w:name w:val="heading 4"/>
    <w:basedOn w:val="a2"/>
    <w:next w:val="a2"/>
    <w:link w:val="40"/>
    <w:unhideWhenUsed/>
    <w:qFormat/>
    <w:rsid w:val="000E01FB"/>
    <w:pPr>
      <w:keepNext/>
      <w:spacing w:before="240" w:after="60"/>
      <w:outlineLvl w:val="3"/>
    </w:pPr>
    <w:rPr>
      <w:rFonts w:ascii="Calibri" w:hAnsi="Calibri"/>
      <w:b/>
      <w:bCs/>
      <w:color w:val="auto"/>
      <w:sz w:val="28"/>
      <w:szCs w:val="28"/>
    </w:rPr>
  </w:style>
  <w:style w:type="paragraph" w:styleId="5">
    <w:name w:val="heading 5"/>
    <w:basedOn w:val="a2"/>
    <w:next w:val="a2"/>
    <w:link w:val="50"/>
    <w:qFormat/>
    <w:rsid w:val="000E01FB"/>
    <w:pPr>
      <w:keepNext/>
      <w:ind w:right="185"/>
      <w:jc w:val="center"/>
      <w:outlineLvl w:val="4"/>
    </w:pPr>
    <w:rPr>
      <w:lang w:val="en-US"/>
    </w:rPr>
  </w:style>
  <w:style w:type="paragraph" w:styleId="6">
    <w:name w:val="heading 6"/>
    <w:basedOn w:val="a2"/>
    <w:next w:val="a2"/>
    <w:link w:val="60"/>
    <w:unhideWhenUsed/>
    <w:qFormat/>
    <w:rsid w:val="000E01FB"/>
    <w:pPr>
      <w:spacing w:before="240" w:after="60"/>
      <w:outlineLvl w:val="5"/>
    </w:pPr>
    <w:rPr>
      <w:rFonts w:ascii="Calibri" w:hAnsi="Calibri"/>
      <w:b/>
      <w:bCs/>
      <w:color w:val="auto"/>
      <w:szCs w:val="22"/>
    </w:rPr>
  </w:style>
  <w:style w:type="paragraph" w:styleId="7">
    <w:name w:val="heading 7"/>
    <w:basedOn w:val="a2"/>
    <w:next w:val="a2"/>
    <w:link w:val="70"/>
    <w:qFormat/>
    <w:rsid w:val="000E01FB"/>
    <w:pPr>
      <w:keepNext/>
      <w:spacing w:before="120" w:after="120"/>
      <w:ind w:left="284"/>
      <w:outlineLvl w:val="6"/>
    </w:pPr>
    <w:rPr>
      <w:b/>
      <w:color w:val="auto"/>
    </w:rPr>
  </w:style>
  <w:style w:type="paragraph" w:styleId="8">
    <w:name w:val="heading 8"/>
    <w:basedOn w:val="a2"/>
    <w:next w:val="a2"/>
    <w:link w:val="80"/>
    <w:unhideWhenUsed/>
    <w:qFormat/>
    <w:rsid w:val="000E01FB"/>
    <w:pPr>
      <w:spacing w:before="240" w:after="60"/>
      <w:outlineLvl w:val="7"/>
    </w:pPr>
    <w:rPr>
      <w:rFonts w:ascii="Calibri" w:hAnsi="Calibri"/>
      <w:i/>
      <w:iCs/>
      <w:color w:val="auto"/>
      <w:sz w:val="24"/>
      <w:szCs w:val="24"/>
    </w:rPr>
  </w:style>
  <w:style w:type="paragraph" w:styleId="9">
    <w:name w:val="heading 9"/>
    <w:basedOn w:val="a2"/>
    <w:next w:val="a2"/>
    <w:link w:val="90"/>
    <w:qFormat/>
    <w:rsid w:val="000E01FB"/>
    <w:pPr>
      <w:keepNext/>
      <w:jc w:val="center"/>
      <w:outlineLvl w:val="8"/>
    </w:pPr>
    <w:rPr>
      <w:b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List Paragraph"/>
    <w:basedOn w:val="a2"/>
    <w:uiPriority w:val="34"/>
    <w:qFormat/>
    <w:rsid w:val="00F672E9"/>
    <w:pPr>
      <w:ind w:left="720"/>
      <w:contextualSpacing/>
    </w:pPr>
  </w:style>
  <w:style w:type="paragraph" w:customStyle="1" w:styleId="a">
    <w:name w:val="СписокДефис"/>
    <w:basedOn w:val="a2"/>
    <w:rsid w:val="00F672E9"/>
    <w:pPr>
      <w:widowControl w:val="0"/>
      <w:numPr>
        <w:numId w:val="1"/>
      </w:numPr>
      <w:ind w:left="340" w:hanging="340"/>
    </w:pPr>
  </w:style>
  <w:style w:type="paragraph" w:styleId="a7">
    <w:name w:val="header"/>
    <w:basedOn w:val="a2"/>
    <w:link w:val="a8"/>
    <w:unhideWhenUsed/>
    <w:rsid w:val="00F672E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3"/>
    <w:link w:val="a7"/>
    <w:uiPriority w:val="99"/>
    <w:rsid w:val="00F672E9"/>
    <w:rPr>
      <w:rFonts w:ascii="Times New Roman" w:eastAsia="Times New Roman" w:hAnsi="Times New Roman" w:cs="Times New Roman"/>
      <w:color w:val="000000"/>
      <w:szCs w:val="20"/>
    </w:rPr>
  </w:style>
  <w:style w:type="paragraph" w:styleId="a9">
    <w:name w:val="footer"/>
    <w:basedOn w:val="a2"/>
    <w:link w:val="aa"/>
    <w:unhideWhenUsed/>
    <w:rsid w:val="00F672E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3"/>
    <w:link w:val="a9"/>
    <w:rsid w:val="00F672E9"/>
    <w:rPr>
      <w:rFonts w:ascii="Times New Roman" w:eastAsia="Times New Roman" w:hAnsi="Times New Roman" w:cs="Times New Roman"/>
      <w:color w:val="000000"/>
      <w:szCs w:val="20"/>
    </w:rPr>
  </w:style>
  <w:style w:type="character" w:customStyle="1" w:styleId="10">
    <w:name w:val="Заголовок 1 Знак"/>
    <w:basedOn w:val="a3"/>
    <w:link w:val="1"/>
    <w:rsid w:val="000E01FB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2">
    <w:name w:val="Заголовок 2 Знак"/>
    <w:aliases w:val="Sub heading Знак"/>
    <w:basedOn w:val="a3"/>
    <w:link w:val="21"/>
    <w:rsid w:val="000E01FB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3"/>
    <w:link w:val="3"/>
    <w:rsid w:val="000E01FB"/>
    <w:rPr>
      <w:rFonts w:ascii="Times New Roman" w:eastAsia="Times New Roman" w:hAnsi="Times New Roman" w:cs="Times New Roman"/>
      <w:b/>
      <w:color w:val="FF0000"/>
      <w:szCs w:val="20"/>
    </w:rPr>
  </w:style>
  <w:style w:type="character" w:customStyle="1" w:styleId="40">
    <w:name w:val="Заголовок 4 Знак"/>
    <w:basedOn w:val="a3"/>
    <w:link w:val="4"/>
    <w:rsid w:val="000E01FB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3"/>
    <w:link w:val="5"/>
    <w:rsid w:val="000E01FB"/>
    <w:rPr>
      <w:rFonts w:ascii="Times New Roman" w:eastAsia="Times New Roman" w:hAnsi="Times New Roman" w:cs="Times New Roman"/>
      <w:color w:val="000000"/>
      <w:szCs w:val="20"/>
      <w:lang w:val="en-US"/>
    </w:rPr>
  </w:style>
  <w:style w:type="character" w:customStyle="1" w:styleId="60">
    <w:name w:val="Заголовок 6 Знак"/>
    <w:basedOn w:val="a3"/>
    <w:link w:val="6"/>
    <w:rsid w:val="000E01FB"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basedOn w:val="a3"/>
    <w:link w:val="7"/>
    <w:rsid w:val="000E01FB"/>
    <w:rPr>
      <w:rFonts w:ascii="Times New Roman" w:eastAsia="Times New Roman" w:hAnsi="Times New Roman" w:cs="Times New Roman"/>
      <w:b/>
      <w:szCs w:val="20"/>
    </w:rPr>
  </w:style>
  <w:style w:type="character" w:customStyle="1" w:styleId="80">
    <w:name w:val="Заголовок 8 Знак"/>
    <w:basedOn w:val="a3"/>
    <w:link w:val="8"/>
    <w:rsid w:val="000E01FB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3"/>
    <w:link w:val="9"/>
    <w:rsid w:val="000E01FB"/>
    <w:rPr>
      <w:rFonts w:ascii="Times New Roman" w:eastAsia="Times New Roman" w:hAnsi="Times New Roman" w:cs="Times New Roman"/>
      <w:b/>
      <w:color w:val="000000"/>
      <w:szCs w:val="20"/>
    </w:rPr>
  </w:style>
  <w:style w:type="numbering" w:customStyle="1" w:styleId="12">
    <w:name w:val="Нет списка1"/>
    <w:next w:val="a5"/>
    <w:uiPriority w:val="99"/>
    <w:semiHidden/>
    <w:unhideWhenUsed/>
    <w:rsid w:val="000E01FB"/>
  </w:style>
  <w:style w:type="numbering" w:customStyle="1" w:styleId="110">
    <w:name w:val="Нет списка11"/>
    <w:next w:val="a5"/>
    <w:semiHidden/>
    <w:unhideWhenUsed/>
    <w:rsid w:val="000E01FB"/>
  </w:style>
  <w:style w:type="character" w:styleId="ab">
    <w:name w:val="page number"/>
    <w:rsid w:val="000E01FB"/>
  </w:style>
  <w:style w:type="paragraph" w:styleId="ac">
    <w:name w:val="Body Text Indent"/>
    <w:basedOn w:val="a2"/>
    <w:link w:val="ad"/>
    <w:rsid w:val="000E01FB"/>
    <w:pPr>
      <w:ind w:left="60"/>
    </w:pPr>
    <w:rPr>
      <w:rFonts w:ascii="Arial" w:hAnsi="Arial"/>
      <w:snapToGrid w:val="0"/>
    </w:rPr>
  </w:style>
  <w:style w:type="character" w:customStyle="1" w:styleId="ad">
    <w:name w:val="Основной текст с отступом Знак"/>
    <w:basedOn w:val="a3"/>
    <w:link w:val="ac"/>
    <w:rsid w:val="000E01FB"/>
    <w:rPr>
      <w:rFonts w:ascii="Arial" w:eastAsia="Times New Roman" w:hAnsi="Arial" w:cs="Times New Roman"/>
      <w:snapToGrid w:val="0"/>
      <w:color w:val="000000"/>
      <w:szCs w:val="20"/>
    </w:rPr>
  </w:style>
  <w:style w:type="paragraph" w:styleId="ae">
    <w:name w:val="annotation text"/>
    <w:basedOn w:val="a2"/>
    <w:link w:val="af"/>
    <w:rsid w:val="000E01FB"/>
    <w:rPr>
      <w:color w:val="auto"/>
      <w:sz w:val="20"/>
    </w:rPr>
  </w:style>
  <w:style w:type="character" w:customStyle="1" w:styleId="af">
    <w:name w:val="Текст примечания Знак"/>
    <w:basedOn w:val="a3"/>
    <w:link w:val="ae"/>
    <w:rsid w:val="000E01FB"/>
    <w:rPr>
      <w:rFonts w:ascii="Times New Roman" w:eastAsia="Times New Roman" w:hAnsi="Times New Roman" w:cs="Times New Roman"/>
      <w:sz w:val="20"/>
      <w:szCs w:val="20"/>
    </w:rPr>
  </w:style>
  <w:style w:type="paragraph" w:customStyle="1" w:styleId="ConsPlusNormal">
    <w:name w:val="ConsPlusNormal"/>
    <w:rsid w:val="000E01F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f0">
    <w:name w:val="Body Text"/>
    <w:basedOn w:val="a2"/>
    <w:link w:val="af1"/>
    <w:unhideWhenUsed/>
    <w:qFormat/>
    <w:rsid w:val="000E01FB"/>
    <w:pPr>
      <w:spacing w:after="120"/>
    </w:pPr>
    <w:rPr>
      <w:color w:val="auto"/>
      <w:sz w:val="24"/>
      <w:szCs w:val="24"/>
    </w:rPr>
  </w:style>
  <w:style w:type="character" w:customStyle="1" w:styleId="af1">
    <w:name w:val="Основной текст Знак"/>
    <w:basedOn w:val="a3"/>
    <w:link w:val="af0"/>
    <w:rsid w:val="000E01FB"/>
    <w:rPr>
      <w:rFonts w:ascii="Times New Roman" w:eastAsia="Times New Roman" w:hAnsi="Times New Roman" w:cs="Times New Roman"/>
      <w:sz w:val="24"/>
      <w:szCs w:val="24"/>
    </w:rPr>
  </w:style>
  <w:style w:type="paragraph" w:styleId="af2">
    <w:name w:val="Balloon Text"/>
    <w:basedOn w:val="a2"/>
    <w:link w:val="af3"/>
    <w:unhideWhenUsed/>
    <w:rsid w:val="000E01FB"/>
    <w:rPr>
      <w:rFonts w:ascii="Tahoma" w:hAnsi="Tahoma" w:cs="Tahoma"/>
      <w:color w:val="auto"/>
      <w:sz w:val="16"/>
      <w:szCs w:val="16"/>
    </w:rPr>
  </w:style>
  <w:style w:type="character" w:customStyle="1" w:styleId="af3">
    <w:name w:val="Текст выноски Знак"/>
    <w:basedOn w:val="a3"/>
    <w:link w:val="af2"/>
    <w:rsid w:val="000E01FB"/>
    <w:rPr>
      <w:rFonts w:ascii="Tahoma" w:eastAsia="Times New Roman" w:hAnsi="Tahoma" w:cs="Tahoma"/>
      <w:sz w:val="16"/>
      <w:szCs w:val="16"/>
    </w:rPr>
  </w:style>
  <w:style w:type="paragraph" w:styleId="23">
    <w:name w:val="Body Text 2"/>
    <w:basedOn w:val="a2"/>
    <w:link w:val="24"/>
    <w:rsid w:val="000E01FB"/>
    <w:rPr>
      <w:rFonts w:ascii="Arial" w:hAnsi="Arial"/>
      <w:snapToGrid w:val="0"/>
      <w:color w:val="FF0000"/>
    </w:rPr>
  </w:style>
  <w:style w:type="character" w:customStyle="1" w:styleId="24">
    <w:name w:val="Основной текст 2 Знак"/>
    <w:basedOn w:val="a3"/>
    <w:link w:val="23"/>
    <w:rsid w:val="000E01FB"/>
    <w:rPr>
      <w:rFonts w:ascii="Arial" w:eastAsia="Times New Roman" w:hAnsi="Arial" w:cs="Times New Roman"/>
      <w:snapToGrid w:val="0"/>
      <w:color w:val="FF0000"/>
      <w:szCs w:val="20"/>
    </w:rPr>
  </w:style>
  <w:style w:type="character" w:styleId="af4">
    <w:name w:val="annotation reference"/>
    <w:uiPriority w:val="99"/>
    <w:rsid w:val="000E01FB"/>
    <w:rPr>
      <w:sz w:val="16"/>
      <w:szCs w:val="16"/>
    </w:rPr>
  </w:style>
  <w:style w:type="paragraph" w:styleId="af5">
    <w:name w:val="annotation subject"/>
    <w:basedOn w:val="ae"/>
    <w:next w:val="ae"/>
    <w:link w:val="af6"/>
    <w:rsid w:val="000E01FB"/>
    <w:rPr>
      <w:b/>
      <w:bCs/>
    </w:rPr>
  </w:style>
  <w:style w:type="character" w:customStyle="1" w:styleId="af6">
    <w:name w:val="Тема примечания Знак"/>
    <w:basedOn w:val="af"/>
    <w:link w:val="af5"/>
    <w:rsid w:val="000E01FB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f7">
    <w:name w:val="endnote text"/>
    <w:basedOn w:val="a2"/>
    <w:link w:val="af8"/>
    <w:uiPriority w:val="99"/>
    <w:rsid w:val="000E01FB"/>
    <w:rPr>
      <w:color w:val="auto"/>
      <w:sz w:val="20"/>
    </w:rPr>
  </w:style>
  <w:style w:type="character" w:customStyle="1" w:styleId="af8">
    <w:name w:val="Текст концевой сноски Знак"/>
    <w:basedOn w:val="a3"/>
    <w:link w:val="af7"/>
    <w:uiPriority w:val="99"/>
    <w:rsid w:val="000E01FB"/>
    <w:rPr>
      <w:rFonts w:ascii="Times New Roman" w:eastAsia="Times New Roman" w:hAnsi="Times New Roman" w:cs="Times New Roman"/>
      <w:sz w:val="20"/>
      <w:szCs w:val="20"/>
    </w:rPr>
  </w:style>
  <w:style w:type="character" w:styleId="af9">
    <w:name w:val="endnote reference"/>
    <w:uiPriority w:val="99"/>
    <w:rsid w:val="000E01FB"/>
    <w:rPr>
      <w:vertAlign w:val="superscript"/>
    </w:rPr>
  </w:style>
  <w:style w:type="paragraph" w:styleId="31">
    <w:name w:val="Body Text Indent 3"/>
    <w:basedOn w:val="a2"/>
    <w:link w:val="32"/>
    <w:unhideWhenUsed/>
    <w:rsid w:val="000E01FB"/>
    <w:pPr>
      <w:spacing w:after="120"/>
      <w:ind w:left="283"/>
    </w:pPr>
    <w:rPr>
      <w:color w:val="auto"/>
      <w:sz w:val="16"/>
      <w:szCs w:val="16"/>
    </w:rPr>
  </w:style>
  <w:style w:type="character" w:customStyle="1" w:styleId="32">
    <w:name w:val="Основной текст с отступом 3 Знак"/>
    <w:basedOn w:val="a3"/>
    <w:link w:val="31"/>
    <w:rsid w:val="000E01FB"/>
    <w:rPr>
      <w:rFonts w:ascii="Times New Roman" w:eastAsia="Times New Roman" w:hAnsi="Times New Roman" w:cs="Times New Roman"/>
      <w:sz w:val="16"/>
      <w:szCs w:val="16"/>
    </w:rPr>
  </w:style>
  <w:style w:type="numbering" w:customStyle="1" w:styleId="25">
    <w:name w:val="Нет списка2"/>
    <w:next w:val="a5"/>
    <w:semiHidden/>
    <w:unhideWhenUsed/>
    <w:rsid w:val="000E01FB"/>
  </w:style>
  <w:style w:type="character" w:customStyle="1" w:styleId="ssrwqt-field-value">
    <w:name w:val="ssrwqt-field-value"/>
    <w:rsid w:val="000E01FB"/>
  </w:style>
  <w:style w:type="numbering" w:customStyle="1" w:styleId="33">
    <w:name w:val="Нет списка3"/>
    <w:next w:val="a5"/>
    <w:semiHidden/>
    <w:rsid w:val="000E01FB"/>
  </w:style>
  <w:style w:type="paragraph" w:customStyle="1" w:styleId="2Subheading">
    <w:name w:val="Заголовок 2.Sub heading"/>
    <w:basedOn w:val="a2"/>
    <w:next w:val="a2"/>
    <w:rsid w:val="000E01FB"/>
    <w:pPr>
      <w:keepNext/>
      <w:spacing w:before="240" w:after="240"/>
      <w:jc w:val="both"/>
    </w:pPr>
    <w:rPr>
      <w:rFonts w:ascii="Arial" w:hAnsi="Arial"/>
      <w:b/>
      <w:i/>
      <w:lang w:val="en-US"/>
    </w:rPr>
  </w:style>
  <w:style w:type="paragraph" w:styleId="13">
    <w:name w:val="toc 1"/>
    <w:basedOn w:val="a2"/>
    <w:next w:val="a2"/>
    <w:autoRedefine/>
    <w:uiPriority w:val="39"/>
    <w:rsid w:val="000E01FB"/>
    <w:pPr>
      <w:tabs>
        <w:tab w:val="left" w:pos="-426"/>
        <w:tab w:val="left" w:pos="-284"/>
        <w:tab w:val="left" w:pos="480"/>
        <w:tab w:val="left" w:pos="9923"/>
      </w:tabs>
      <w:ind w:left="-567" w:right="-2"/>
      <w:jc w:val="both"/>
    </w:pPr>
    <w:rPr>
      <w:noProof/>
      <w:szCs w:val="16"/>
    </w:rPr>
  </w:style>
  <w:style w:type="paragraph" w:styleId="26">
    <w:name w:val="toc 2"/>
    <w:basedOn w:val="a2"/>
    <w:next w:val="a2"/>
    <w:autoRedefine/>
    <w:uiPriority w:val="39"/>
    <w:rsid w:val="000E01FB"/>
    <w:pPr>
      <w:tabs>
        <w:tab w:val="left" w:pos="-284"/>
        <w:tab w:val="left" w:pos="0"/>
        <w:tab w:val="left" w:leader="dot" w:pos="9923"/>
      </w:tabs>
      <w:ind w:left="-567" w:right="-1"/>
    </w:pPr>
    <w:rPr>
      <w:noProof/>
      <w:color w:val="000080"/>
      <w:lang w:val="en-AU"/>
    </w:rPr>
  </w:style>
  <w:style w:type="paragraph" w:styleId="34">
    <w:name w:val="toc 3"/>
    <w:basedOn w:val="a2"/>
    <w:next w:val="a2"/>
    <w:autoRedefine/>
    <w:uiPriority w:val="39"/>
    <w:rsid w:val="000E01FB"/>
    <w:pPr>
      <w:tabs>
        <w:tab w:val="left" w:pos="851"/>
        <w:tab w:val="left" w:pos="1701"/>
        <w:tab w:val="right" w:leader="dot" w:pos="10065"/>
      </w:tabs>
      <w:ind w:left="480" w:right="-483"/>
    </w:pPr>
    <w:rPr>
      <w:noProof/>
      <w:lang w:val="en-AU"/>
    </w:rPr>
  </w:style>
  <w:style w:type="paragraph" w:styleId="41">
    <w:name w:val="toc 4"/>
    <w:basedOn w:val="a2"/>
    <w:next w:val="a2"/>
    <w:autoRedefine/>
    <w:uiPriority w:val="39"/>
    <w:rsid w:val="000E01FB"/>
    <w:pPr>
      <w:ind w:left="720"/>
    </w:pPr>
  </w:style>
  <w:style w:type="paragraph" w:styleId="51">
    <w:name w:val="toc 5"/>
    <w:basedOn w:val="a2"/>
    <w:next w:val="a2"/>
    <w:autoRedefine/>
    <w:uiPriority w:val="39"/>
    <w:rsid w:val="000E01FB"/>
    <w:pPr>
      <w:ind w:left="960"/>
    </w:pPr>
  </w:style>
  <w:style w:type="paragraph" w:styleId="61">
    <w:name w:val="toc 6"/>
    <w:basedOn w:val="a2"/>
    <w:next w:val="a2"/>
    <w:autoRedefine/>
    <w:uiPriority w:val="39"/>
    <w:rsid w:val="000E01FB"/>
    <w:pPr>
      <w:ind w:left="1200"/>
    </w:pPr>
  </w:style>
  <w:style w:type="paragraph" w:styleId="71">
    <w:name w:val="toc 7"/>
    <w:basedOn w:val="a2"/>
    <w:next w:val="a2"/>
    <w:autoRedefine/>
    <w:uiPriority w:val="39"/>
    <w:rsid w:val="000E01FB"/>
    <w:pPr>
      <w:ind w:left="1440"/>
    </w:pPr>
  </w:style>
  <w:style w:type="paragraph" w:styleId="81">
    <w:name w:val="toc 8"/>
    <w:basedOn w:val="a2"/>
    <w:next w:val="a2"/>
    <w:autoRedefine/>
    <w:uiPriority w:val="39"/>
    <w:rsid w:val="000E01FB"/>
    <w:pPr>
      <w:ind w:left="1680"/>
    </w:pPr>
  </w:style>
  <w:style w:type="paragraph" w:styleId="91">
    <w:name w:val="toc 9"/>
    <w:basedOn w:val="a2"/>
    <w:next w:val="a2"/>
    <w:autoRedefine/>
    <w:uiPriority w:val="39"/>
    <w:rsid w:val="000E01FB"/>
    <w:pPr>
      <w:ind w:left="1920"/>
    </w:pPr>
  </w:style>
  <w:style w:type="character" w:styleId="afa">
    <w:name w:val="Strong"/>
    <w:uiPriority w:val="22"/>
    <w:qFormat/>
    <w:rsid w:val="000E01FB"/>
    <w:rPr>
      <w:b/>
    </w:rPr>
  </w:style>
  <w:style w:type="paragraph" w:styleId="27">
    <w:name w:val="Body Text Indent 2"/>
    <w:basedOn w:val="a2"/>
    <w:link w:val="28"/>
    <w:rsid w:val="000E01FB"/>
    <w:pPr>
      <w:ind w:firstLine="720"/>
      <w:jc w:val="both"/>
    </w:pPr>
  </w:style>
  <w:style w:type="character" w:customStyle="1" w:styleId="28">
    <w:name w:val="Основной текст с отступом 2 Знак"/>
    <w:basedOn w:val="a3"/>
    <w:link w:val="27"/>
    <w:rsid w:val="000E01FB"/>
    <w:rPr>
      <w:rFonts w:ascii="Times New Roman" w:eastAsia="Times New Roman" w:hAnsi="Times New Roman" w:cs="Times New Roman"/>
      <w:color w:val="000000"/>
      <w:szCs w:val="20"/>
    </w:rPr>
  </w:style>
  <w:style w:type="paragraph" w:styleId="35">
    <w:name w:val="Body Text 3"/>
    <w:basedOn w:val="a2"/>
    <w:link w:val="36"/>
    <w:rsid w:val="000E01FB"/>
    <w:pPr>
      <w:jc w:val="both"/>
    </w:pPr>
    <w:rPr>
      <w:b/>
      <w:i/>
      <w:sz w:val="36"/>
      <w:u w:val="single"/>
    </w:rPr>
  </w:style>
  <w:style w:type="character" w:customStyle="1" w:styleId="36">
    <w:name w:val="Основной текст 3 Знак"/>
    <w:basedOn w:val="a3"/>
    <w:link w:val="35"/>
    <w:rsid w:val="000E01FB"/>
    <w:rPr>
      <w:rFonts w:ascii="Times New Roman" w:eastAsia="Times New Roman" w:hAnsi="Times New Roman" w:cs="Times New Roman"/>
      <w:b/>
      <w:i/>
      <w:color w:val="000000"/>
      <w:sz w:val="36"/>
      <w:szCs w:val="20"/>
      <w:u w:val="single"/>
    </w:rPr>
  </w:style>
  <w:style w:type="paragraph" w:customStyle="1" w:styleId="62">
    <w:name w:val="обычный 6"/>
    <w:basedOn w:val="a2"/>
    <w:rsid w:val="000E01FB"/>
    <w:pPr>
      <w:spacing w:before="60"/>
      <w:ind w:firstLine="567"/>
      <w:jc w:val="both"/>
    </w:pPr>
    <w:rPr>
      <w:b/>
      <w:color w:val="FF0000"/>
    </w:rPr>
  </w:style>
  <w:style w:type="paragraph" w:styleId="afb">
    <w:name w:val="Document Map"/>
    <w:basedOn w:val="a2"/>
    <w:link w:val="afc"/>
    <w:rsid w:val="000E01FB"/>
    <w:pPr>
      <w:shd w:val="clear" w:color="auto" w:fill="000080"/>
    </w:pPr>
    <w:rPr>
      <w:rFonts w:ascii="Tahoma" w:hAnsi="Tahoma"/>
    </w:rPr>
  </w:style>
  <w:style w:type="character" w:customStyle="1" w:styleId="afc">
    <w:name w:val="Схема документа Знак"/>
    <w:basedOn w:val="a3"/>
    <w:link w:val="afb"/>
    <w:rsid w:val="000E01FB"/>
    <w:rPr>
      <w:rFonts w:ascii="Tahoma" w:eastAsia="Times New Roman" w:hAnsi="Tahoma" w:cs="Times New Roman"/>
      <w:color w:val="000000"/>
      <w:szCs w:val="20"/>
      <w:shd w:val="clear" w:color="auto" w:fill="000080"/>
    </w:rPr>
  </w:style>
  <w:style w:type="paragraph" w:styleId="afd">
    <w:name w:val="caption"/>
    <w:basedOn w:val="a2"/>
    <w:next w:val="a2"/>
    <w:qFormat/>
    <w:rsid w:val="000E01FB"/>
    <w:pPr>
      <w:keepNext/>
      <w:jc w:val="center"/>
      <w:outlineLvl w:val="0"/>
    </w:pPr>
    <w:rPr>
      <w:b/>
    </w:rPr>
  </w:style>
  <w:style w:type="character" w:styleId="afe">
    <w:name w:val="footnote reference"/>
    <w:uiPriority w:val="99"/>
    <w:rsid w:val="000E01FB"/>
    <w:rPr>
      <w:vertAlign w:val="superscript"/>
    </w:rPr>
  </w:style>
  <w:style w:type="paragraph" w:styleId="aff">
    <w:name w:val="footnote text"/>
    <w:basedOn w:val="a2"/>
    <w:link w:val="aff0"/>
    <w:uiPriority w:val="99"/>
    <w:rsid w:val="000E01FB"/>
    <w:rPr>
      <w:sz w:val="20"/>
    </w:rPr>
  </w:style>
  <w:style w:type="character" w:customStyle="1" w:styleId="aff0">
    <w:name w:val="Текст сноски Знак"/>
    <w:basedOn w:val="a3"/>
    <w:link w:val="aff"/>
    <w:uiPriority w:val="99"/>
    <w:rsid w:val="000E01FB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styleId="aff1">
    <w:name w:val="Plain Text"/>
    <w:basedOn w:val="a2"/>
    <w:link w:val="aff2"/>
    <w:rsid w:val="000E01FB"/>
    <w:rPr>
      <w:rFonts w:ascii="Courier New" w:hAnsi="Courier New"/>
      <w:sz w:val="20"/>
    </w:rPr>
  </w:style>
  <w:style w:type="character" w:customStyle="1" w:styleId="aff2">
    <w:name w:val="Текст Знак"/>
    <w:basedOn w:val="a3"/>
    <w:link w:val="aff1"/>
    <w:rsid w:val="000E01FB"/>
    <w:rPr>
      <w:rFonts w:ascii="Courier New" w:eastAsia="Times New Roman" w:hAnsi="Courier New" w:cs="Times New Roman"/>
      <w:color w:val="000000"/>
      <w:sz w:val="20"/>
      <w:szCs w:val="20"/>
    </w:rPr>
  </w:style>
  <w:style w:type="paragraph" w:styleId="aff3">
    <w:name w:val="Title"/>
    <w:basedOn w:val="a2"/>
    <w:link w:val="aff4"/>
    <w:qFormat/>
    <w:rsid w:val="000E01FB"/>
    <w:pPr>
      <w:ind w:firstLine="720"/>
      <w:jc w:val="center"/>
    </w:pPr>
    <w:rPr>
      <w:rFonts w:ascii="Arial" w:hAnsi="Arial"/>
    </w:rPr>
  </w:style>
  <w:style w:type="character" w:customStyle="1" w:styleId="aff4">
    <w:name w:val="Заголовок Знак"/>
    <w:basedOn w:val="a3"/>
    <w:link w:val="aff3"/>
    <w:rsid w:val="000E01FB"/>
    <w:rPr>
      <w:rFonts w:ascii="Arial" w:eastAsia="Times New Roman" w:hAnsi="Arial" w:cs="Times New Roman"/>
      <w:color w:val="000000"/>
      <w:szCs w:val="20"/>
    </w:rPr>
  </w:style>
  <w:style w:type="paragraph" w:styleId="aff5">
    <w:name w:val="Subtitle"/>
    <w:basedOn w:val="a2"/>
    <w:link w:val="aff6"/>
    <w:qFormat/>
    <w:rsid w:val="000E01FB"/>
    <w:pPr>
      <w:spacing w:before="120" w:after="120"/>
      <w:ind w:firstLine="567"/>
      <w:jc w:val="center"/>
    </w:pPr>
    <w:rPr>
      <w:b/>
    </w:rPr>
  </w:style>
  <w:style w:type="character" w:customStyle="1" w:styleId="aff6">
    <w:name w:val="Подзаголовок Знак"/>
    <w:basedOn w:val="a3"/>
    <w:link w:val="aff5"/>
    <w:rsid w:val="000E01FB"/>
    <w:rPr>
      <w:rFonts w:ascii="Times New Roman" w:eastAsia="Times New Roman" w:hAnsi="Times New Roman" w:cs="Times New Roman"/>
      <w:b/>
      <w:color w:val="000000"/>
      <w:szCs w:val="20"/>
    </w:rPr>
  </w:style>
  <w:style w:type="character" w:styleId="aff7">
    <w:name w:val="Hyperlink"/>
    <w:uiPriority w:val="99"/>
    <w:rsid w:val="000E01FB"/>
    <w:rPr>
      <w:color w:val="0000FF"/>
      <w:u w:val="words"/>
    </w:rPr>
  </w:style>
  <w:style w:type="character" w:styleId="aff8">
    <w:name w:val="FollowedHyperlink"/>
    <w:uiPriority w:val="99"/>
    <w:rsid w:val="000E01FB"/>
    <w:rPr>
      <w:color w:val="800080"/>
      <w:u w:val="single"/>
    </w:rPr>
  </w:style>
  <w:style w:type="paragraph" w:customStyle="1" w:styleId="aff9">
    <w:name w:val="абзац"/>
    <w:basedOn w:val="a2"/>
    <w:rsid w:val="000E01FB"/>
    <w:pPr>
      <w:widowControl w:val="0"/>
      <w:spacing w:before="60" w:after="60"/>
      <w:ind w:firstLine="567"/>
      <w:jc w:val="both"/>
    </w:pPr>
  </w:style>
  <w:style w:type="paragraph" w:customStyle="1" w:styleId="a0">
    <w:name w:val="СписокНум"/>
    <w:basedOn w:val="a2"/>
    <w:rsid w:val="000E01FB"/>
    <w:pPr>
      <w:numPr>
        <w:numId w:val="2"/>
      </w:numPr>
      <w:tabs>
        <w:tab w:val="num" w:pos="420"/>
        <w:tab w:val="num" w:pos="927"/>
      </w:tabs>
      <w:spacing w:before="120"/>
      <w:ind w:left="420" w:firstLine="567"/>
      <w:jc w:val="both"/>
    </w:pPr>
    <w:rPr>
      <w:rFonts w:ascii="Arial" w:hAnsi="Arial"/>
    </w:rPr>
  </w:style>
  <w:style w:type="paragraph" w:styleId="affa">
    <w:name w:val="Block Text"/>
    <w:basedOn w:val="a2"/>
    <w:rsid w:val="000E01FB"/>
    <w:pPr>
      <w:ind w:left="-142" w:right="425"/>
      <w:jc w:val="both"/>
    </w:pPr>
  </w:style>
  <w:style w:type="paragraph" w:customStyle="1" w:styleId="14">
    <w:name w:val="Обычный (веб)1"/>
    <w:basedOn w:val="a2"/>
    <w:rsid w:val="000E01FB"/>
    <w:pPr>
      <w:widowControl w:val="0"/>
      <w:spacing w:before="100" w:after="100"/>
    </w:pPr>
    <w:rPr>
      <w:rFonts w:ascii="Arial" w:hAnsi="Arial"/>
      <w:sz w:val="20"/>
    </w:rPr>
  </w:style>
  <w:style w:type="paragraph" w:customStyle="1" w:styleId="affb">
    <w:name w:val="Нормальный"/>
    <w:rsid w:val="000E01FB"/>
    <w:pPr>
      <w:widowControl w:val="0"/>
      <w:spacing w:before="60" w:after="0" w:line="240" w:lineRule="auto"/>
      <w:ind w:firstLine="567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Normalrus">
    <w:name w:val="Normal_rus"/>
    <w:basedOn w:val="a2"/>
    <w:rsid w:val="000E01FB"/>
    <w:pPr>
      <w:spacing w:line="240" w:lineRule="atLeast"/>
      <w:ind w:firstLine="567"/>
      <w:jc w:val="both"/>
    </w:pPr>
    <w:rPr>
      <w:rFonts w:ascii="Futuris" w:hAnsi="Futuris"/>
      <w:sz w:val="18"/>
      <w:lang w:val="en-US"/>
    </w:rPr>
  </w:style>
  <w:style w:type="paragraph" w:customStyle="1" w:styleId="Text">
    <w:name w:val="Text"/>
    <w:basedOn w:val="a2"/>
    <w:rsid w:val="000E01FB"/>
    <w:pPr>
      <w:jc w:val="both"/>
    </w:pPr>
    <w:rPr>
      <w:rFonts w:ascii="Courier New" w:hAnsi="Courier New"/>
      <w:sz w:val="20"/>
    </w:rPr>
  </w:style>
  <w:style w:type="paragraph" w:customStyle="1" w:styleId="29">
    <w:name w:val="Обычный  2"/>
    <w:basedOn w:val="a2"/>
    <w:rsid w:val="000E01FB"/>
    <w:rPr>
      <w:color w:val="auto"/>
    </w:rPr>
  </w:style>
  <w:style w:type="paragraph" w:customStyle="1" w:styleId="37">
    <w:name w:val="Обычный 3"/>
    <w:basedOn w:val="a2"/>
    <w:next w:val="a2"/>
    <w:rsid w:val="000E01FB"/>
    <w:pPr>
      <w:ind w:firstLine="567"/>
    </w:pPr>
    <w:rPr>
      <w:color w:val="auto"/>
    </w:rPr>
  </w:style>
  <w:style w:type="paragraph" w:customStyle="1" w:styleId="42">
    <w:name w:val="Обычный 4"/>
    <w:basedOn w:val="a7"/>
    <w:rsid w:val="000E01FB"/>
    <w:pPr>
      <w:tabs>
        <w:tab w:val="clear" w:pos="4677"/>
        <w:tab w:val="clear" w:pos="9355"/>
      </w:tabs>
      <w:ind w:left="557" w:hanging="284"/>
    </w:pPr>
    <w:rPr>
      <w:i/>
      <w:color w:val="000080"/>
    </w:rPr>
  </w:style>
  <w:style w:type="paragraph" w:customStyle="1" w:styleId="52">
    <w:name w:val="Обычный 5"/>
    <w:basedOn w:val="13"/>
    <w:rsid w:val="000E01FB"/>
    <w:pPr>
      <w:ind w:left="0"/>
    </w:pPr>
    <w:rPr>
      <w:b/>
      <w:i/>
      <w:noProof w:val="0"/>
      <w:color w:val="auto"/>
    </w:rPr>
  </w:style>
  <w:style w:type="paragraph" w:customStyle="1" w:styleId="affc">
    <w:name w:val="Приложение"/>
    <w:basedOn w:val="a2"/>
    <w:rsid w:val="000E01FB"/>
    <w:pPr>
      <w:spacing w:before="100" w:after="100"/>
      <w:ind w:firstLine="7768"/>
    </w:pPr>
    <w:rPr>
      <w:b/>
      <w:color w:val="000080"/>
    </w:rPr>
  </w:style>
  <w:style w:type="paragraph" w:customStyle="1" w:styleId="92">
    <w:name w:val="Приложение 9 имя"/>
    <w:basedOn w:val="29"/>
    <w:rsid w:val="000E01FB"/>
    <w:pPr>
      <w:jc w:val="right"/>
    </w:pPr>
    <w:rPr>
      <w:color w:val="000080"/>
    </w:rPr>
  </w:style>
  <w:style w:type="paragraph" w:customStyle="1" w:styleId="63">
    <w:name w:val="Наименование 6"/>
    <w:basedOn w:val="a2"/>
    <w:rsid w:val="000E01FB"/>
    <w:pPr>
      <w:jc w:val="center"/>
    </w:pPr>
    <w:rPr>
      <w:b/>
      <w:color w:val="000080"/>
      <w:sz w:val="32"/>
    </w:rPr>
  </w:style>
  <w:style w:type="paragraph" w:customStyle="1" w:styleId="15">
    <w:name w:val="Стиль1"/>
    <w:basedOn w:val="a2"/>
    <w:rsid w:val="000E01FB"/>
    <w:pPr>
      <w:jc w:val="center"/>
    </w:pPr>
    <w:rPr>
      <w:b/>
      <w:color w:val="000080"/>
    </w:rPr>
  </w:style>
  <w:style w:type="paragraph" w:customStyle="1" w:styleId="72">
    <w:name w:val="Обычный 7"/>
    <w:basedOn w:val="a2"/>
    <w:rsid w:val="000E01FB"/>
    <w:pPr>
      <w:jc w:val="center"/>
    </w:pPr>
    <w:rPr>
      <w:b/>
      <w:color w:val="000080"/>
      <w:sz w:val="24"/>
    </w:rPr>
  </w:style>
  <w:style w:type="paragraph" w:customStyle="1" w:styleId="11">
    <w:name w:val="заголовок 11"/>
    <w:basedOn w:val="1"/>
    <w:rsid w:val="000E01FB"/>
    <w:pPr>
      <w:numPr>
        <w:numId w:val="3"/>
      </w:numPr>
      <w:tabs>
        <w:tab w:val="num" w:pos="1069"/>
      </w:tabs>
      <w:spacing w:before="120" w:after="120"/>
      <w:ind w:left="360"/>
    </w:pPr>
    <w:rPr>
      <w:rFonts w:ascii="Times New Roman" w:hAnsi="Times New Roman"/>
      <w:bCs w:val="0"/>
      <w:color w:val="000000"/>
      <w:kern w:val="28"/>
      <w:sz w:val="28"/>
      <w:szCs w:val="20"/>
    </w:rPr>
  </w:style>
  <w:style w:type="paragraph" w:customStyle="1" w:styleId="410">
    <w:name w:val="заголовок 41"/>
    <w:basedOn w:val="4"/>
    <w:rsid w:val="000E01FB"/>
    <w:pPr>
      <w:tabs>
        <w:tab w:val="left" w:pos="284"/>
      </w:tabs>
      <w:spacing w:after="240"/>
      <w:ind w:firstLine="397"/>
    </w:pPr>
    <w:rPr>
      <w:rFonts w:ascii="Arial" w:hAnsi="Arial"/>
      <w:bCs w:val="0"/>
      <w:i/>
      <w:color w:val="000080"/>
      <w:sz w:val="24"/>
      <w:szCs w:val="20"/>
      <w:lang w:val="en-US"/>
    </w:rPr>
  </w:style>
  <w:style w:type="paragraph" w:customStyle="1" w:styleId="affd">
    <w:name w:val="Приложение №"/>
    <w:basedOn w:val="92"/>
    <w:autoRedefine/>
    <w:rsid w:val="000E01FB"/>
    <w:pPr>
      <w:ind w:firstLine="7768"/>
      <w:jc w:val="left"/>
    </w:pPr>
    <w:rPr>
      <w:b/>
      <w:color w:val="000000"/>
    </w:rPr>
  </w:style>
  <w:style w:type="paragraph" w:customStyle="1" w:styleId="affe">
    <w:name w:val="Приложение № имя"/>
    <w:basedOn w:val="affd"/>
    <w:rsid w:val="000E01FB"/>
    <w:rPr>
      <w:b w:val="0"/>
    </w:rPr>
  </w:style>
  <w:style w:type="paragraph" w:customStyle="1" w:styleId="afff">
    <w:name w:val="наименование объекта чП"/>
    <w:basedOn w:val="7"/>
    <w:rsid w:val="000E01FB"/>
    <w:pPr>
      <w:jc w:val="center"/>
    </w:pPr>
    <w:rPr>
      <w:color w:val="000080"/>
    </w:rPr>
  </w:style>
  <w:style w:type="paragraph" w:customStyle="1" w:styleId="2a">
    <w:name w:val="наименование объекта чп 2 строки"/>
    <w:basedOn w:val="affc"/>
    <w:rsid w:val="000E01FB"/>
    <w:pPr>
      <w:spacing w:before="0" w:after="0"/>
      <w:ind w:firstLine="0"/>
      <w:jc w:val="center"/>
    </w:pPr>
  </w:style>
  <w:style w:type="paragraph" w:customStyle="1" w:styleId="afff0">
    <w:name w:val="приложение к приказу"/>
    <w:basedOn w:val="affd"/>
    <w:rsid w:val="000E01FB"/>
    <w:pPr>
      <w:ind w:firstLine="6237"/>
    </w:pPr>
  </w:style>
  <w:style w:type="paragraph" w:customStyle="1" w:styleId="afff1">
    <w:name w:val="приложение к пр имя"/>
    <w:basedOn w:val="affe"/>
    <w:rsid w:val="000E01FB"/>
    <w:pPr>
      <w:ind w:firstLine="6237"/>
    </w:pPr>
  </w:style>
  <w:style w:type="paragraph" w:customStyle="1" w:styleId="2b">
    <w:name w:val="гиперссылка 2"/>
    <w:basedOn w:val="29"/>
    <w:rsid w:val="000E01FB"/>
    <w:rPr>
      <w:color w:val="000080"/>
    </w:rPr>
  </w:style>
  <w:style w:type="paragraph" w:customStyle="1" w:styleId="150">
    <w:name w:val="верзний колонтитул раздела 15"/>
    <w:basedOn w:val="a7"/>
    <w:rsid w:val="000E01FB"/>
    <w:pPr>
      <w:tabs>
        <w:tab w:val="clear" w:pos="4677"/>
        <w:tab w:val="clear" w:pos="9355"/>
      </w:tabs>
      <w:jc w:val="both"/>
    </w:pPr>
    <w:rPr>
      <w:i/>
      <w:color w:val="808080"/>
      <w:sz w:val="16"/>
    </w:rPr>
  </w:style>
  <w:style w:type="paragraph" w:customStyle="1" w:styleId="afff2">
    <w:name w:val="наименование таблицы"/>
    <w:basedOn w:val="11"/>
    <w:rsid w:val="000E01FB"/>
    <w:pPr>
      <w:numPr>
        <w:numId w:val="0"/>
      </w:numPr>
      <w:jc w:val="center"/>
    </w:pPr>
    <w:rPr>
      <w:lang w:val="en-US"/>
    </w:rPr>
  </w:style>
  <w:style w:type="paragraph" w:customStyle="1" w:styleId="100">
    <w:name w:val="заголовок 10"/>
    <w:basedOn w:val="9"/>
    <w:rsid w:val="000E01FB"/>
    <w:pPr>
      <w:ind w:firstLine="426"/>
      <w:jc w:val="left"/>
    </w:pPr>
    <w:rPr>
      <w:color w:val="000080"/>
      <w:sz w:val="24"/>
    </w:rPr>
  </w:style>
  <w:style w:type="paragraph" w:styleId="53">
    <w:name w:val="index 5"/>
    <w:basedOn w:val="a2"/>
    <w:next w:val="a2"/>
    <w:autoRedefine/>
    <w:semiHidden/>
    <w:rsid w:val="000E01FB"/>
    <w:pPr>
      <w:tabs>
        <w:tab w:val="left" w:pos="9214"/>
      </w:tabs>
      <w:ind w:left="1200" w:hanging="240"/>
      <w:jc w:val="right"/>
    </w:pPr>
    <w:rPr>
      <w:b/>
      <w:sz w:val="24"/>
    </w:rPr>
  </w:style>
  <w:style w:type="paragraph" w:customStyle="1" w:styleId="XML">
    <w:name w:val="обычный справочник XML"/>
    <w:basedOn w:val="a2"/>
    <w:autoRedefine/>
    <w:rsid w:val="000E01FB"/>
    <w:pPr>
      <w:widowControl w:val="0"/>
      <w:ind w:left="27" w:hanging="27"/>
    </w:pPr>
    <w:rPr>
      <w:sz w:val="16"/>
      <w:lang w:val="en-US"/>
    </w:rPr>
  </w:style>
  <w:style w:type="paragraph" w:customStyle="1" w:styleId="2">
    <w:name w:val="заголовок 2"/>
    <w:basedOn w:val="a2"/>
    <w:rsid w:val="000E01FB"/>
    <w:pPr>
      <w:numPr>
        <w:numId w:val="4"/>
      </w:numPr>
      <w:spacing w:before="240" w:after="240"/>
      <w:ind w:left="1281" w:hanging="357"/>
      <w:jc w:val="both"/>
    </w:pPr>
    <w:rPr>
      <w:b/>
      <w:caps/>
    </w:rPr>
  </w:style>
  <w:style w:type="paragraph" w:styleId="16">
    <w:name w:val="index 1"/>
    <w:basedOn w:val="a2"/>
    <w:next w:val="a2"/>
    <w:autoRedefine/>
    <w:semiHidden/>
    <w:rsid w:val="000E01FB"/>
    <w:pPr>
      <w:ind w:left="220" w:hanging="220"/>
    </w:pPr>
  </w:style>
  <w:style w:type="paragraph" w:styleId="2c">
    <w:name w:val="index 2"/>
    <w:basedOn w:val="a2"/>
    <w:next w:val="a2"/>
    <w:autoRedefine/>
    <w:semiHidden/>
    <w:rsid w:val="000E01FB"/>
    <w:pPr>
      <w:ind w:left="440" w:hanging="220"/>
    </w:pPr>
  </w:style>
  <w:style w:type="paragraph" w:styleId="38">
    <w:name w:val="index 3"/>
    <w:basedOn w:val="a2"/>
    <w:next w:val="a2"/>
    <w:autoRedefine/>
    <w:semiHidden/>
    <w:rsid w:val="000E01FB"/>
    <w:pPr>
      <w:ind w:left="660" w:hanging="220"/>
    </w:pPr>
  </w:style>
  <w:style w:type="paragraph" w:styleId="43">
    <w:name w:val="index 4"/>
    <w:basedOn w:val="a2"/>
    <w:next w:val="a2"/>
    <w:autoRedefine/>
    <w:semiHidden/>
    <w:rsid w:val="000E01FB"/>
    <w:pPr>
      <w:ind w:left="880" w:hanging="220"/>
    </w:pPr>
  </w:style>
  <w:style w:type="paragraph" w:styleId="64">
    <w:name w:val="index 6"/>
    <w:basedOn w:val="a2"/>
    <w:next w:val="a2"/>
    <w:autoRedefine/>
    <w:semiHidden/>
    <w:rsid w:val="000E01FB"/>
    <w:pPr>
      <w:ind w:left="1320" w:hanging="220"/>
    </w:pPr>
  </w:style>
  <w:style w:type="paragraph" w:styleId="73">
    <w:name w:val="index 7"/>
    <w:basedOn w:val="a2"/>
    <w:next w:val="a2"/>
    <w:autoRedefine/>
    <w:semiHidden/>
    <w:rsid w:val="000E01FB"/>
    <w:pPr>
      <w:ind w:left="1540" w:hanging="220"/>
    </w:pPr>
  </w:style>
  <w:style w:type="paragraph" w:styleId="82">
    <w:name w:val="index 8"/>
    <w:basedOn w:val="a2"/>
    <w:next w:val="a2"/>
    <w:autoRedefine/>
    <w:semiHidden/>
    <w:rsid w:val="000E01FB"/>
    <w:pPr>
      <w:ind w:left="1760" w:hanging="220"/>
    </w:pPr>
  </w:style>
  <w:style w:type="paragraph" w:styleId="93">
    <w:name w:val="index 9"/>
    <w:basedOn w:val="a2"/>
    <w:next w:val="a2"/>
    <w:autoRedefine/>
    <w:semiHidden/>
    <w:rsid w:val="000E01FB"/>
    <w:pPr>
      <w:ind w:left="1980" w:hanging="220"/>
    </w:pPr>
  </w:style>
  <w:style w:type="paragraph" w:styleId="afff3">
    <w:name w:val="index heading"/>
    <w:basedOn w:val="a2"/>
    <w:next w:val="16"/>
    <w:semiHidden/>
    <w:rsid w:val="000E01FB"/>
  </w:style>
  <w:style w:type="paragraph" w:customStyle="1" w:styleId="xl26">
    <w:name w:val="xl26"/>
    <w:basedOn w:val="a2"/>
    <w:rsid w:val="000E01FB"/>
    <w:pPr>
      <w:pBdr>
        <w:bottom w:val="single" w:sz="4" w:space="0" w:color="auto"/>
        <w:right w:val="single" w:sz="4" w:space="0" w:color="auto"/>
      </w:pBdr>
      <w:spacing w:before="100" w:after="100"/>
    </w:pPr>
    <w:rPr>
      <w:color w:val="auto"/>
      <w:sz w:val="16"/>
    </w:rPr>
  </w:style>
  <w:style w:type="paragraph" w:customStyle="1" w:styleId="font6">
    <w:name w:val="font6"/>
    <w:basedOn w:val="a2"/>
    <w:rsid w:val="000E01FB"/>
    <w:pPr>
      <w:spacing w:before="100" w:after="100"/>
    </w:pPr>
    <w:rPr>
      <w:sz w:val="16"/>
    </w:rPr>
  </w:style>
  <w:style w:type="character" w:styleId="afff4">
    <w:name w:val="Emphasis"/>
    <w:qFormat/>
    <w:rsid w:val="000E01FB"/>
    <w:rPr>
      <w:i/>
    </w:rPr>
  </w:style>
  <w:style w:type="paragraph" w:customStyle="1" w:styleId="xl56">
    <w:name w:val="xl56"/>
    <w:basedOn w:val="a2"/>
    <w:rsid w:val="000E01FB"/>
    <w:pPr>
      <w:spacing w:before="100" w:after="100"/>
    </w:pPr>
    <w:rPr>
      <w:sz w:val="16"/>
    </w:rPr>
  </w:style>
  <w:style w:type="paragraph" w:styleId="20">
    <w:name w:val="List Bullet 2"/>
    <w:basedOn w:val="a2"/>
    <w:autoRedefine/>
    <w:rsid w:val="000E01FB"/>
    <w:pPr>
      <w:widowControl w:val="0"/>
      <w:numPr>
        <w:numId w:val="5"/>
      </w:numPr>
      <w:ind w:left="284" w:firstLine="0"/>
    </w:pPr>
    <w:rPr>
      <w:color w:val="FF0000"/>
      <w:sz w:val="24"/>
      <w:lang w:val="en-US"/>
    </w:rPr>
  </w:style>
  <w:style w:type="paragraph" w:styleId="afff5">
    <w:name w:val="List Continue"/>
    <w:basedOn w:val="a2"/>
    <w:rsid w:val="000E01FB"/>
    <w:pPr>
      <w:widowControl w:val="0"/>
      <w:spacing w:after="120"/>
      <w:ind w:left="283"/>
    </w:pPr>
    <w:rPr>
      <w:color w:val="auto"/>
      <w:sz w:val="24"/>
      <w:lang w:val="en-AU"/>
    </w:rPr>
  </w:style>
  <w:style w:type="paragraph" w:customStyle="1" w:styleId="8pt002-002">
    <w:name w:val="Стиль 8 pt Слева:  002 см Справа:  -002 см"/>
    <w:basedOn w:val="a2"/>
    <w:rsid w:val="000E01FB"/>
    <w:pPr>
      <w:widowControl w:val="0"/>
      <w:ind w:left="6" w:right="-6"/>
    </w:pPr>
    <w:rPr>
      <w:color w:val="auto"/>
      <w:sz w:val="16"/>
      <w:lang w:val="en-AU"/>
    </w:rPr>
  </w:style>
  <w:style w:type="paragraph" w:customStyle="1" w:styleId="8pt02">
    <w:name w:val="Стиль 8 pt Черный Слева:  02 см"/>
    <w:basedOn w:val="a2"/>
    <w:rsid w:val="000E01FB"/>
    <w:pPr>
      <w:widowControl w:val="0"/>
      <w:ind w:left="11"/>
    </w:pPr>
    <w:rPr>
      <w:sz w:val="16"/>
      <w:lang w:val="en-AU"/>
    </w:rPr>
  </w:style>
  <w:style w:type="paragraph" w:customStyle="1" w:styleId="8pt020">
    <w:name w:val="Стиль 8 pt Слева:  02 см"/>
    <w:basedOn w:val="a2"/>
    <w:rsid w:val="000E01FB"/>
    <w:pPr>
      <w:widowControl w:val="0"/>
      <w:ind w:left="6"/>
    </w:pPr>
    <w:rPr>
      <w:color w:val="auto"/>
      <w:sz w:val="16"/>
      <w:lang w:val="en-AU"/>
    </w:rPr>
  </w:style>
  <w:style w:type="table" w:styleId="afff6">
    <w:name w:val="Table Grid"/>
    <w:basedOn w:val="a4"/>
    <w:rsid w:val="000E01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7">
    <w:name w:val="Normal (Web)"/>
    <w:basedOn w:val="a2"/>
    <w:uiPriority w:val="99"/>
    <w:rsid w:val="000E01FB"/>
    <w:pPr>
      <w:spacing w:before="100" w:beforeAutospacing="1" w:after="100" w:afterAutospacing="1"/>
    </w:pPr>
    <w:rPr>
      <w:color w:val="auto"/>
      <w:sz w:val="24"/>
      <w:szCs w:val="24"/>
    </w:rPr>
  </w:style>
  <w:style w:type="character" w:customStyle="1" w:styleId="cellheader1">
    <w:name w:val="cell_header1"/>
    <w:rsid w:val="000E01FB"/>
    <w:rPr>
      <w:i/>
      <w:iCs/>
      <w:sz w:val="16"/>
      <w:szCs w:val="16"/>
    </w:rPr>
  </w:style>
  <w:style w:type="character" w:customStyle="1" w:styleId="cellheaderbold1">
    <w:name w:val="cell_header_bold1"/>
    <w:rsid w:val="000E01FB"/>
    <w:rPr>
      <w:b/>
      <w:bCs/>
      <w:sz w:val="18"/>
      <w:szCs w:val="18"/>
    </w:rPr>
  </w:style>
  <w:style w:type="character" w:customStyle="1" w:styleId="8pt021">
    <w:name w:val="Стиль 8 pt Черный Слева:  02 см Знак"/>
    <w:rsid w:val="000E01FB"/>
    <w:rPr>
      <w:color w:val="000000"/>
      <w:sz w:val="16"/>
      <w:lang w:val="en-AU" w:eastAsia="ru-RU" w:bidi="ar-SA"/>
    </w:rPr>
  </w:style>
  <w:style w:type="character" w:customStyle="1" w:styleId="8pt0200">
    <w:name w:val="8pt020"/>
    <w:rsid w:val="000E01FB"/>
  </w:style>
  <w:style w:type="paragraph" w:customStyle="1" w:styleId="cellheaderbold">
    <w:name w:val="cell_header_bold"/>
    <w:basedOn w:val="a2"/>
    <w:rsid w:val="000E01FB"/>
    <w:pPr>
      <w:spacing w:before="100" w:beforeAutospacing="1" w:after="100" w:afterAutospacing="1"/>
      <w:jc w:val="center"/>
    </w:pPr>
    <w:rPr>
      <w:b/>
      <w:bCs/>
      <w:color w:val="auto"/>
      <w:sz w:val="18"/>
      <w:szCs w:val="18"/>
    </w:rPr>
  </w:style>
  <w:style w:type="paragraph" w:customStyle="1" w:styleId="Style0">
    <w:name w:val="Style0"/>
    <w:rsid w:val="000E01FB"/>
    <w:pPr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paragraph" w:customStyle="1" w:styleId="afff8">
    <w:name w:val="ОбО"/>
    <w:basedOn w:val="a2"/>
    <w:rsid w:val="000E01FB"/>
    <w:rPr>
      <w:rFonts w:ascii="Times New Roman CYR" w:hAnsi="Times New Roman CYR"/>
      <w:color w:val="auto"/>
      <w:sz w:val="24"/>
    </w:rPr>
  </w:style>
  <w:style w:type="paragraph" w:customStyle="1" w:styleId="39">
    <w:name w:val="ОбО3"/>
    <w:basedOn w:val="a2"/>
    <w:rsid w:val="000E01FB"/>
    <w:rPr>
      <w:rFonts w:ascii="Times New Roman CYR" w:hAnsi="Times New Roman CYR"/>
      <w:color w:val="auto"/>
      <w:sz w:val="24"/>
    </w:rPr>
  </w:style>
  <w:style w:type="paragraph" w:customStyle="1" w:styleId="afff9">
    <w:name w:val="ОБЫЧНЫЙ ПАРАГРАФ"/>
    <w:rsid w:val="000E01FB"/>
    <w:pPr>
      <w:spacing w:before="240" w:after="0" w:line="240" w:lineRule="exact"/>
      <w:ind w:left="1152"/>
    </w:pPr>
    <w:rPr>
      <w:rFonts w:ascii="Times" w:eastAsia="Times New Roman" w:hAnsi="Times" w:cs="Times New Roman"/>
      <w:sz w:val="20"/>
      <w:szCs w:val="20"/>
    </w:rPr>
  </w:style>
  <w:style w:type="paragraph" w:customStyle="1" w:styleId="17">
    <w:name w:val="заголовок 1"/>
    <w:aliases w:val="Sub-heading"/>
    <w:basedOn w:val="a2"/>
    <w:next w:val="a2"/>
    <w:rsid w:val="000E01FB"/>
    <w:pPr>
      <w:keepNext/>
      <w:ind w:firstLine="567"/>
      <w:jc w:val="both"/>
    </w:pPr>
    <w:rPr>
      <w:rFonts w:ascii="Arial" w:hAnsi="Arial"/>
      <w:b/>
      <w:color w:val="auto"/>
      <w:sz w:val="23"/>
    </w:rPr>
  </w:style>
  <w:style w:type="paragraph" w:styleId="afffa">
    <w:name w:val="Revision"/>
    <w:hidden/>
    <w:uiPriority w:val="99"/>
    <w:semiHidden/>
    <w:rsid w:val="000E01F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afffb">
    <w:name w:val="List Bullet"/>
    <w:basedOn w:val="afffc"/>
    <w:autoRedefine/>
    <w:rsid w:val="000E01FB"/>
    <w:pPr>
      <w:ind w:left="0" w:right="-108" w:firstLine="0"/>
      <w:contextualSpacing w:val="0"/>
    </w:pPr>
    <w:rPr>
      <w:iCs/>
      <w:sz w:val="18"/>
      <w:szCs w:val="18"/>
      <w:lang w:val="en-US"/>
    </w:rPr>
  </w:style>
  <w:style w:type="paragraph" w:styleId="afffc">
    <w:name w:val="List"/>
    <w:aliases w:val="List Таблица ДКК"/>
    <w:basedOn w:val="a2"/>
    <w:uiPriority w:val="99"/>
    <w:rsid w:val="000E01FB"/>
    <w:pPr>
      <w:ind w:left="283" w:hanging="283"/>
      <w:contextualSpacing/>
    </w:pPr>
    <w:rPr>
      <w:color w:val="auto"/>
      <w:sz w:val="24"/>
    </w:rPr>
  </w:style>
  <w:style w:type="paragraph" w:customStyle="1" w:styleId="xl51">
    <w:name w:val="xl51"/>
    <w:basedOn w:val="a2"/>
    <w:rsid w:val="000E01FB"/>
    <w:pPr>
      <w:spacing w:before="100" w:beforeAutospacing="1" w:after="100" w:afterAutospacing="1"/>
      <w:jc w:val="center"/>
      <w:textAlignment w:val="top"/>
    </w:pPr>
    <w:rPr>
      <w:rFonts w:ascii="Arial CYR" w:eastAsia="Arial Unicode MS" w:hAnsi="Arial CYR" w:cs="Arial CYR"/>
      <w:b/>
      <w:bCs/>
      <w:color w:val="auto"/>
      <w:sz w:val="24"/>
      <w:szCs w:val="24"/>
    </w:rPr>
  </w:style>
  <w:style w:type="paragraph" w:customStyle="1" w:styleId="xl63">
    <w:name w:val="xl63"/>
    <w:basedOn w:val="a2"/>
    <w:rsid w:val="000E01FB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 CYR" w:eastAsia="Arial Unicode MS" w:hAnsi="Arial CYR" w:cs="Arial CYR"/>
      <w:b/>
      <w:bCs/>
      <w:color w:val="auto"/>
      <w:sz w:val="24"/>
      <w:szCs w:val="24"/>
    </w:rPr>
  </w:style>
  <w:style w:type="paragraph" w:customStyle="1" w:styleId="xl65">
    <w:name w:val="xl65"/>
    <w:basedOn w:val="a2"/>
    <w:rsid w:val="000E01FB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Unicode MS" w:eastAsia="Arial Unicode MS" w:hAnsi="Arial Unicode MS" w:cs="Arial Unicode MS"/>
      <w:color w:val="auto"/>
      <w:sz w:val="24"/>
      <w:szCs w:val="24"/>
    </w:rPr>
  </w:style>
  <w:style w:type="character" w:customStyle="1" w:styleId="2d">
    <w:name w:val="Знак Знак2"/>
    <w:rsid w:val="000E01FB"/>
  </w:style>
  <w:style w:type="paragraph" w:customStyle="1" w:styleId="afffd">
    <w:name w:val="Îñíîâíîé òåêñò"/>
    <w:basedOn w:val="a2"/>
    <w:rsid w:val="000E01FB"/>
    <w:pPr>
      <w:ind w:right="-108"/>
    </w:pPr>
    <w:rPr>
      <w:rFonts w:ascii="ER Kurier KOI8-R" w:eastAsia="ER Kurier KOI8-R" w:hAnsi="ER Kurier KOI8-R"/>
      <w:sz w:val="20"/>
    </w:rPr>
  </w:style>
  <w:style w:type="paragraph" w:customStyle="1" w:styleId="2e">
    <w:name w:val="Îñíîâíîé òåêñò 2"/>
    <w:basedOn w:val="a2"/>
    <w:rsid w:val="000E01FB"/>
    <w:rPr>
      <w:sz w:val="20"/>
    </w:rPr>
  </w:style>
  <w:style w:type="paragraph" w:customStyle="1" w:styleId="Default">
    <w:name w:val="Default"/>
    <w:rsid w:val="000E01F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numbering" w:customStyle="1" w:styleId="44">
    <w:name w:val="Нет списка4"/>
    <w:next w:val="a5"/>
    <w:semiHidden/>
    <w:rsid w:val="000E01FB"/>
  </w:style>
  <w:style w:type="paragraph" w:customStyle="1" w:styleId="afffe">
    <w:name w:val="Íàçâàíèå"/>
    <w:basedOn w:val="a2"/>
    <w:next w:val="a2"/>
    <w:rsid w:val="000E01FB"/>
    <w:rPr>
      <w:rFonts w:ascii="ER Kurier KOI8-R" w:eastAsia="ER Kurier KOI8-R" w:hAnsi="ER Kurier KOI8-R"/>
      <w:i/>
      <w:sz w:val="20"/>
    </w:rPr>
  </w:style>
  <w:style w:type="paragraph" w:customStyle="1" w:styleId="affff">
    <w:name w:val="Основной"/>
    <w:basedOn w:val="a2"/>
    <w:link w:val="affff0"/>
    <w:qFormat/>
    <w:rsid w:val="000E01FB"/>
    <w:pPr>
      <w:ind w:firstLine="284"/>
      <w:jc w:val="both"/>
    </w:pPr>
    <w:rPr>
      <w:color w:val="auto"/>
      <w:sz w:val="20"/>
    </w:rPr>
  </w:style>
  <w:style w:type="character" w:customStyle="1" w:styleId="affff0">
    <w:name w:val="Основной Знак"/>
    <w:link w:val="affff"/>
    <w:rsid w:val="000E01FB"/>
    <w:rPr>
      <w:rFonts w:ascii="Times New Roman" w:eastAsia="Times New Roman" w:hAnsi="Times New Roman" w:cs="Times New Roman"/>
      <w:sz w:val="20"/>
      <w:szCs w:val="20"/>
    </w:rPr>
  </w:style>
  <w:style w:type="paragraph" w:customStyle="1" w:styleId="a1">
    <w:name w:val="Булит"/>
    <w:basedOn w:val="a2"/>
    <w:link w:val="affff1"/>
    <w:qFormat/>
    <w:rsid w:val="000E01FB"/>
    <w:pPr>
      <w:numPr>
        <w:numId w:val="6"/>
      </w:numPr>
      <w:tabs>
        <w:tab w:val="clear" w:pos="1156"/>
        <w:tab w:val="num" w:pos="567"/>
      </w:tabs>
      <w:ind w:left="284" w:firstLine="0"/>
      <w:jc w:val="both"/>
    </w:pPr>
    <w:rPr>
      <w:color w:val="auto"/>
      <w:sz w:val="20"/>
    </w:rPr>
  </w:style>
  <w:style w:type="character" w:customStyle="1" w:styleId="affff1">
    <w:name w:val="Булит Знак"/>
    <w:link w:val="a1"/>
    <w:rsid w:val="000E01FB"/>
    <w:rPr>
      <w:rFonts w:ascii="Times New Roman" w:eastAsia="Times New Roman" w:hAnsi="Times New Roman" w:cs="Times New Roman"/>
      <w:sz w:val="20"/>
      <w:szCs w:val="20"/>
    </w:rPr>
  </w:style>
  <w:style w:type="numbering" w:customStyle="1" w:styleId="54">
    <w:name w:val="Нет списка5"/>
    <w:next w:val="a5"/>
    <w:uiPriority w:val="99"/>
    <w:semiHidden/>
    <w:unhideWhenUsed/>
    <w:rsid w:val="000E01FB"/>
  </w:style>
  <w:style w:type="numbering" w:customStyle="1" w:styleId="65">
    <w:name w:val="Нет списка6"/>
    <w:next w:val="a5"/>
    <w:uiPriority w:val="99"/>
    <w:semiHidden/>
    <w:unhideWhenUsed/>
    <w:rsid w:val="000E01FB"/>
  </w:style>
  <w:style w:type="numbering" w:customStyle="1" w:styleId="111">
    <w:name w:val="Нет списка111"/>
    <w:next w:val="a5"/>
    <w:semiHidden/>
    <w:rsid w:val="000E01FB"/>
  </w:style>
  <w:style w:type="numbering" w:customStyle="1" w:styleId="74">
    <w:name w:val="Нет списка7"/>
    <w:next w:val="a5"/>
    <w:uiPriority w:val="99"/>
    <w:semiHidden/>
    <w:unhideWhenUsed/>
    <w:rsid w:val="00C74D77"/>
  </w:style>
  <w:style w:type="numbering" w:customStyle="1" w:styleId="83">
    <w:name w:val="Нет списка8"/>
    <w:next w:val="a5"/>
    <w:uiPriority w:val="99"/>
    <w:semiHidden/>
    <w:unhideWhenUsed/>
    <w:rsid w:val="00BB6E78"/>
  </w:style>
  <w:style w:type="paragraph" w:customStyle="1" w:styleId="affff2">
    <w:name w:val="текст_таблицы"/>
    <w:basedOn w:val="a2"/>
    <w:qFormat/>
    <w:rsid w:val="00A373A8"/>
    <w:rPr>
      <w:rFonts w:cs="Calibri"/>
      <w:color w:val="auto"/>
      <w:sz w:val="20"/>
    </w:rPr>
  </w:style>
  <w:style w:type="paragraph" w:customStyle="1" w:styleId="affff3">
    <w:name w:val="заголовок_табл"/>
    <w:basedOn w:val="a2"/>
    <w:qFormat/>
    <w:rsid w:val="00A373A8"/>
    <w:pPr>
      <w:jc w:val="center"/>
    </w:pPr>
    <w:rPr>
      <w:rFonts w:cs="Calibri"/>
      <w:b/>
      <w:color w:val="auto"/>
      <w:sz w:val="20"/>
    </w:rPr>
  </w:style>
  <w:style w:type="table" w:customStyle="1" w:styleId="18">
    <w:name w:val="Сетка таблицы1"/>
    <w:basedOn w:val="a4"/>
    <w:next w:val="afff6"/>
    <w:rsid w:val="009E5A3B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f">
    <w:name w:val="Сетка таблицы2"/>
    <w:basedOn w:val="a4"/>
    <w:next w:val="afff6"/>
    <w:rsid w:val="000C7E2A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a">
    <w:name w:val="Сетка таблицы3"/>
    <w:basedOn w:val="a4"/>
    <w:next w:val="afff6"/>
    <w:rsid w:val="00181EC1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">
    <w:name w:val="Сетка таблицы4"/>
    <w:basedOn w:val="a4"/>
    <w:next w:val="afff6"/>
    <w:uiPriority w:val="59"/>
    <w:rsid w:val="00EA4744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5">
    <w:name w:val="Сетка таблицы5"/>
    <w:basedOn w:val="a4"/>
    <w:next w:val="afff6"/>
    <w:uiPriority w:val="59"/>
    <w:rsid w:val="009D4FEA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6">
    <w:name w:val="Сетка таблицы6"/>
    <w:basedOn w:val="a4"/>
    <w:next w:val="afff6"/>
    <w:uiPriority w:val="59"/>
    <w:rsid w:val="009D4FEA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f4">
    <w:name w:val="поле"/>
    <w:basedOn w:val="ac"/>
    <w:next w:val="ac"/>
    <w:rsid w:val="008C784D"/>
    <w:pPr>
      <w:keepNext/>
      <w:spacing w:before="240"/>
      <w:ind w:left="0" w:firstLine="709"/>
      <w:jc w:val="both"/>
    </w:pPr>
    <w:rPr>
      <w:rFonts w:ascii="Times New Roman" w:hAnsi="Times New Roman"/>
      <w:b/>
      <w:bCs/>
      <w:snapToGrid/>
      <w:color w:val="auto"/>
      <w:sz w:val="24"/>
      <w:szCs w:val="24"/>
      <w:lang w:val="x-none" w:eastAsia="x-none"/>
    </w:rPr>
  </w:style>
  <w:style w:type="numbering" w:customStyle="1" w:styleId="94">
    <w:name w:val="Нет списка9"/>
    <w:next w:val="a5"/>
    <w:uiPriority w:val="99"/>
    <w:semiHidden/>
    <w:unhideWhenUsed/>
    <w:rsid w:val="00D77170"/>
  </w:style>
  <w:style w:type="paragraph" w:customStyle="1" w:styleId="affff5">
    <w:name w:val="Таблица (форматы)"/>
    <w:basedOn w:val="a2"/>
    <w:rsid w:val="00D77170"/>
    <w:pPr>
      <w:spacing w:before="20" w:after="20"/>
    </w:pPr>
    <w:rPr>
      <w:rFonts w:ascii="TimesET" w:hAnsi="TimesET"/>
      <w:color w:val="auto"/>
      <w:sz w:val="20"/>
    </w:rPr>
  </w:style>
  <w:style w:type="paragraph" w:customStyle="1" w:styleId="affff6">
    <w:name w:val="Таблица (примеры)"/>
    <w:basedOn w:val="affff5"/>
    <w:rsid w:val="00D77170"/>
    <w:pPr>
      <w:spacing w:before="0" w:after="0"/>
    </w:pPr>
    <w:rPr>
      <w:rFonts w:ascii="Times New Roman" w:hAnsi="Times New Roman"/>
      <w:b/>
      <w:bCs/>
    </w:rPr>
  </w:style>
  <w:style w:type="paragraph" w:customStyle="1" w:styleId="affff7">
    <w:name w:val="пример"/>
    <w:basedOn w:val="a2"/>
    <w:next w:val="a2"/>
    <w:rsid w:val="00D77170"/>
    <w:rPr>
      <w:rFonts w:ascii="Courier New" w:hAnsi="Courier New" w:cs="Courier New"/>
      <w:color w:val="auto"/>
      <w:szCs w:val="22"/>
    </w:rPr>
  </w:style>
  <w:style w:type="paragraph" w:customStyle="1" w:styleId="2f0">
    <w:name w:val="Стиль2"/>
    <w:basedOn w:val="a2"/>
    <w:next w:val="a2"/>
    <w:rsid w:val="00D77170"/>
    <w:pPr>
      <w:tabs>
        <w:tab w:val="left" w:pos="144"/>
        <w:tab w:val="left" w:pos="360"/>
        <w:tab w:val="left" w:pos="2736"/>
      </w:tabs>
      <w:spacing w:before="240" w:after="60"/>
      <w:ind w:left="1440" w:hanging="1440"/>
    </w:pPr>
    <w:rPr>
      <w:rFonts w:ascii="TimesET" w:hAnsi="TimesET"/>
      <w:b/>
      <w:bCs/>
      <w:color w:val="auto"/>
      <w:sz w:val="24"/>
      <w:szCs w:val="24"/>
    </w:rPr>
  </w:style>
  <w:style w:type="paragraph" w:customStyle="1" w:styleId="3b">
    <w:name w:val="Стиль3"/>
    <w:basedOn w:val="a2"/>
    <w:next w:val="2f0"/>
    <w:rsid w:val="00D77170"/>
    <w:pPr>
      <w:tabs>
        <w:tab w:val="decimal" w:pos="144"/>
        <w:tab w:val="left" w:pos="2736"/>
      </w:tabs>
      <w:spacing w:before="60" w:after="60"/>
      <w:ind w:left="1440"/>
      <w:jc w:val="both"/>
    </w:pPr>
    <w:rPr>
      <w:rFonts w:ascii="TimesET" w:hAnsi="TimesET"/>
      <w:color w:val="auto"/>
      <w:szCs w:val="22"/>
    </w:rPr>
  </w:style>
  <w:style w:type="paragraph" w:customStyle="1" w:styleId="46">
    <w:name w:val="Стиль4"/>
    <w:basedOn w:val="2f0"/>
    <w:next w:val="3b"/>
    <w:rsid w:val="00D77170"/>
    <w:pPr>
      <w:jc w:val="both"/>
    </w:pPr>
    <w:rPr>
      <w:sz w:val="22"/>
      <w:szCs w:val="22"/>
    </w:rPr>
  </w:style>
  <w:style w:type="paragraph" w:customStyle="1" w:styleId="affff8">
    <w:name w:val="Таблица"/>
    <w:basedOn w:val="a2"/>
    <w:rsid w:val="00D77170"/>
    <w:pPr>
      <w:spacing w:before="20" w:after="20"/>
    </w:pPr>
    <w:rPr>
      <w:rFonts w:ascii="TimesET" w:hAnsi="TimesET"/>
      <w:color w:val="auto"/>
      <w:sz w:val="20"/>
    </w:rPr>
  </w:style>
  <w:style w:type="paragraph" w:customStyle="1" w:styleId="47">
    <w:name w:val="заголовок 4"/>
    <w:basedOn w:val="a2"/>
    <w:next w:val="a2"/>
    <w:rsid w:val="00D77170"/>
    <w:pPr>
      <w:keepNext/>
      <w:tabs>
        <w:tab w:val="left" w:pos="144"/>
        <w:tab w:val="left" w:pos="2736"/>
      </w:tabs>
      <w:spacing w:before="240" w:after="60"/>
    </w:pPr>
    <w:rPr>
      <w:rFonts w:ascii="Arial" w:hAnsi="Arial" w:cs="Arial"/>
      <w:b/>
      <w:bCs/>
      <w:color w:val="auto"/>
      <w:sz w:val="24"/>
      <w:szCs w:val="24"/>
    </w:rPr>
  </w:style>
  <w:style w:type="paragraph" w:customStyle="1" w:styleId="3c">
    <w:name w:val="?????3"/>
    <w:basedOn w:val="a2"/>
    <w:next w:val="a2"/>
    <w:rsid w:val="00D77170"/>
    <w:pPr>
      <w:tabs>
        <w:tab w:val="decimal" w:pos="144"/>
        <w:tab w:val="left" w:pos="2736"/>
      </w:tabs>
      <w:spacing w:before="60" w:after="60"/>
      <w:ind w:left="1440"/>
      <w:jc w:val="both"/>
    </w:pPr>
    <w:rPr>
      <w:color w:val="auto"/>
      <w:szCs w:val="22"/>
    </w:rPr>
  </w:style>
  <w:style w:type="paragraph" w:customStyle="1" w:styleId="affff9">
    <w:name w:val="???????"/>
    <w:basedOn w:val="a2"/>
    <w:rsid w:val="00D77170"/>
    <w:pPr>
      <w:spacing w:before="20" w:after="20"/>
    </w:pPr>
    <w:rPr>
      <w:rFonts w:ascii="TimesET" w:hAnsi="TimesET"/>
      <w:color w:val="auto"/>
      <w:sz w:val="20"/>
    </w:rPr>
  </w:style>
  <w:style w:type="paragraph" w:customStyle="1" w:styleId="ConsNormal">
    <w:name w:val="ConsNormal"/>
    <w:rsid w:val="00D7717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Nonformat">
    <w:name w:val="ConsNonformat"/>
    <w:rsid w:val="00D77170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Cell">
    <w:name w:val="ConsCell"/>
    <w:rsid w:val="00D7717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3d">
    <w:name w:val="заголовок 3"/>
    <w:basedOn w:val="a2"/>
    <w:next w:val="a2"/>
    <w:rsid w:val="00D77170"/>
    <w:pPr>
      <w:keepNext/>
      <w:tabs>
        <w:tab w:val="left" w:pos="851"/>
        <w:tab w:val="left" w:pos="2410"/>
      </w:tabs>
      <w:spacing w:before="240" w:after="60"/>
      <w:ind w:left="1134" w:right="272"/>
      <w:jc w:val="both"/>
    </w:pPr>
    <w:rPr>
      <w:rFonts w:ascii="Arial" w:eastAsia="MS Mincho" w:hAnsi="Arial"/>
      <w:color w:val="auto"/>
      <w:sz w:val="24"/>
      <w:szCs w:val="24"/>
      <w:lang w:val="en-US" w:eastAsia="en-US"/>
    </w:rPr>
  </w:style>
  <w:style w:type="paragraph" w:customStyle="1" w:styleId="Address">
    <w:name w:val="Address"/>
    <w:basedOn w:val="af0"/>
    <w:rsid w:val="00D77170"/>
    <w:pPr>
      <w:keepLines/>
      <w:tabs>
        <w:tab w:val="left" w:pos="2410"/>
      </w:tabs>
      <w:spacing w:after="0"/>
      <w:ind w:left="1134" w:right="272"/>
      <w:jc w:val="both"/>
    </w:pPr>
    <w:rPr>
      <w:rFonts w:eastAsia="MS Mincho"/>
      <w:b/>
      <w:bCs/>
      <w:spacing w:val="-5"/>
      <w:lang w:eastAsia="en-US"/>
    </w:rPr>
  </w:style>
  <w:style w:type="paragraph" w:styleId="affffa">
    <w:name w:val="TOC Heading"/>
    <w:basedOn w:val="1"/>
    <w:next w:val="a2"/>
    <w:uiPriority w:val="39"/>
    <w:semiHidden/>
    <w:unhideWhenUsed/>
    <w:qFormat/>
    <w:rsid w:val="00D77170"/>
    <w:pPr>
      <w:keepLines/>
      <w:spacing w:before="480" w:after="0" w:line="276" w:lineRule="auto"/>
      <w:outlineLvl w:val="9"/>
    </w:pPr>
    <w:rPr>
      <w:color w:val="365F91"/>
      <w:kern w:val="0"/>
      <w:sz w:val="28"/>
      <w:szCs w:val="28"/>
    </w:rPr>
  </w:style>
  <w:style w:type="numbering" w:customStyle="1" w:styleId="101">
    <w:name w:val="Нет списка10"/>
    <w:next w:val="a5"/>
    <w:uiPriority w:val="99"/>
    <w:semiHidden/>
    <w:unhideWhenUsed/>
    <w:rsid w:val="003B14F1"/>
  </w:style>
  <w:style w:type="table" w:customStyle="1" w:styleId="75">
    <w:name w:val="Сетка таблицы7"/>
    <w:basedOn w:val="a4"/>
    <w:next w:val="afff6"/>
    <w:rsid w:val="003B14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4">
    <w:name w:val="Сетка таблицы8"/>
    <w:basedOn w:val="a4"/>
    <w:next w:val="afff6"/>
    <w:rsid w:val="00DE1136"/>
    <w:pPr>
      <w:spacing w:after="0" w:line="240" w:lineRule="auto"/>
    </w:pPr>
    <w:rPr>
      <w:rFonts w:ascii="Times New Roman" w:eastAsia="Times New Roman" w:hAnsi="Times New Roman" w:cs="Times New Roman"/>
      <w:b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fb">
    <w:name w:val="Текст табл"/>
    <w:basedOn w:val="a2"/>
    <w:link w:val="affffc"/>
    <w:qFormat/>
    <w:rsid w:val="00F56551"/>
    <w:pPr>
      <w:suppressAutoHyphens/>
      <w:ind w:left="34"/>
    </w:pPr>
    <w:rPr>
      <w:rFonts w:ascii="Arial" w:eastAsia="Calibri" w:hAnsi="Arial"/>
      <w:iCs/>
      <w:snapToGrid w:val="0"/>
      <w:sz w:val="18"/>
      <w:lang w:eastAsia="en-US"/>
    </w:rPr>
  </w:style>
  <w:style w:type="character" w:customStyle="1" w:styleId="affffc">
    <w:name w:val="Текст табл Знак"/>
    <w:link w:val="affffb"/>
    <w:rsid w:val="00F56551"/>
    <w:rPr>
      <w:rFonts w:ascii="Arial" w:eastAsia="Calibri" w:hAnsi="Arial" w:cs="Times New Roman"/>
      <w:iCs/>
      <w:snapToGrid w:val="0"/>
      <w:color w:val="000000"/>
      <w:sz w:val="18"/>
      <w:szCs w:val="20"/>
      <w:lang w:eastAsia="en-US"/>
    </w:rPr>
  </w:style>
  <w:style w:type="paragraph" w:customStyle="1" w:styleId="affffd">
    <w:name w:val="Òåêñò"/>
    <w:basedOn w:val="a2"/>
    <w:rsid w:val="00791295"/>
    <w:rPr>
      <w:rFonts w:ascii="ER Kurier KOI8-R" w:eastAsia="ER Kurier KOI8-R" w:hAnsi="ER Kurier KOI8-R"/>
      <w:color w:val="auto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43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8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7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1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B752FAE4783B54C87C032B15FF8A851" ma:contentTypeVersion="1" ma:contentTypeDescription="Создание документа." ma:contentTypeScope="" ma:versionID="010a618a64360359b97abe3d261e628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7358073ea71743665a0b7905d68c52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 ma:index="8" ma:displayName="Заметки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FFFF07-90F2-40ED-A71B-7619B7539D20}">
  <ds:schemaRefs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6A808929-AB97-4409-96F6-04372EE7D11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F30DB92-F970-4925-A650-6DD89459F65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E2E5688-E7DF-4001-B808-42CCD5FFA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2</Pages>
  <Words>428</Words>
  <Characters>2444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Чеботарев Юрий Дмитриевич</dc:creator>
  <cp:lastModifiedBy>Изм.178_Вакалюк_</cp:lastModifiedBy>
  <cp:revision>6</cp:revision>
  <cp:lastPrinted>2017-02-20T07:57:00Z</cp:lastPrinted>
  <dcterms:created xsi:type="dcterms:W3CDTF">2025-10-06T12:10:00Z</dcterms:created>
  <dcterms:modified xsi:type="dcterms:W3CDTF">2025-11-13T14:22:00Z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0x0101004B752FAE4783B54C87C032B15FF8A851</vt:lpwstr>
  </property>
</Properties>
</file>